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22E" w14:textId="3B9DD175" w:rsidR="00414576" w:rsidRPr="00370D66" w:rsidRDefault="004E071B" w:rsidP="00414576">
      <w:pPr>
        <w:spacing w:after="0" w:line="240" w:lineRule="auto"/>
        <w:jc w:val="center"/>
        <w:rPr>
          <w:rFonts w:ascii="Garamond" w:hAnsi="Garamond" w:cs="Times New Roman"/>
          <w:b/>
          <w:bCs/>
          <w:i/>
          <w:iCs/>
          <w:sz w:val="26"/>
          <w:szCs w:val="26"/>
          <w:lang w:val="en-GB"/>
        </w:rPr>
      </w:pPr>
      <w:r w:rsidRPr="00370D66">
        <w:rPr>
          <w:rFonts w:ascii="Garamond" w:hAnsi="Garamond" w:cs="Times New Roman"/>
          <w:b/>
          <w:bCs/>
          <w:i/>
          <w:iCs/>
          <w:sz w:val="26"/>
          <w:szCs w:val="26"/>
          <w:lang w:val="en-GB"/>
        </w:rPr>
        <w:t xml:space="preserve">Politique </w:t>
      </w:r>
      <w:proofErr w:type="spellStart"/>
      <w:r w:rsidRPr="00370D66">
        <w:rPr>
          <w:rFonts w:ascii="Garamond" w:hAnsi="Garamond" w:cs="Times New Roman"/>
          <w:b/>
          <w:bCs/>
          <w:i/>
          <w:iCs/>
          <w:sz w:val="26"/>
          <w:szCs w:val="26"/>
          <w:lang w:val="en-GB"/>
        </w:rPr>
        <w:t>européenne</w:t>
      </w:r>
      <w:proofErr w:type="spellEnd"/>
      <w:r w:rsidR="00414576" w:rsidRPr="00370D66">
        <w:rPr>
          <w:rFonts w:ascii="Garamond" w:hAnsi="Garamond" w:cs="Times New Roman"/>
          <w:b/>
          <w:bCs/>
          <w:i/>
          <w:iCs/>
          <w:sz w:val="26"/>
          <w:szCs w:val="26"/>
          <w:lang w:val="en-GB"/>
        </w:rPr>
        <w:t xml:space="preserve"> – Call for </w:t>
      </w:r>
      <w:r w:rsidR="00C50D85" w:rsidRPr="00370D66">
        <w:rPr>
          <w:rFonts w:ascii="Garamond" w:hAnsi="Garamond" w:cs="Times New Roman"/>
          <w:b/>
          <w:bCs/>
          <w:i/>
          <w:iCs/>
          <w:sz w:val="26"/>
          <w:szCs w:val="26"/>
          <w:lang w:val="en-GB"/>
        </w:rPr>
        <w:t>special issues</w:t>
      </w:r>
    </w:p>
    <w:p w14:paraId="2C191BBF" w14:textId="77777777" w:rsidR="00414576" w:rsidRPr="004E071B" w:rsidRDefault="00414576" w:rsidP="004E071B">
      <w:pPr>
        <w:spacing w:after="0" w:line="240" w:lineRule="auto"/>
        <w:rPr>
          <w:rFonts w:ascii="Garamond" w:hAnsi="Garamond" w:cs="Times New Roman"/>
          <w:b/>
          <w:bCs/>
          <w:i/>
          <w:iCs/>
          <w:sz w:val="26"/>
          <w:szCs w:val="26"/>
          <w:lang w:val="en-GB"/>
        </w:rPr>
      </w:pPr>
    </w:p>
    <w:p w14:paraId="5A4A2C5A" w14:textId="227ADA34" w:rsidR="00414576" w:rsidRDefault="00414576" w:rsidP="00414576">
      <w:pPr>
        <w:spacing w:after="0" w:line="240" w:lineRule="auto"/>
        <w:jc w:val="both"/>
        <w:rPr>
          <w:rFonts w:ascii="Garamond" w:hAnsi="Garamond" w:cs="Times New Roman"/>
          <w:b/>
          <w:bCs/>
          <w:i/>
          <w:iCs/>
          <w:sz w:val="26"/>
          <w:szCs w:val="26"/>
          <w:lang w:val="en-GB"/>
        </w:rPr>
      </w:pPr>
      <w:r w:rsidRPr="00E37D6B">
        <w:rPr>
          <w:rFonts w:ascii="Garamond" w:hAnsi="Garamond" w:cs="Times New Roman"/>
          <w:b/>
          <w:bCs/>
          <w:sz w:val="26"/>
          <w:szCs w:val="26"/>
          <w:lang w:val="en-GB"/>
        </w:rPr>
        <w:t xml:space="preserve">Call for </w:t>
      </w:r>
      <w:r w:rsidR="0021272A">
        <w:rPr>
          <w:rFonts w:ascii="Garamond" w:hAnsi="Garamond" w:cs="Times New Roman"/>
          <w:b/>
          <w:bCs/>
          <w:sz w:val="26"/>
          <w:szCs w:val="26"/>
          <w:lang w:val="en-GB"/>
        </w:rPr>
        <w:t>special issues</w:t>
      </w:r>
      <w:r w:rsidR="00370D66">
        <w:rPr>
          <w:rFonts w:ascii="Garamond" w:hAnsi="Garamond" w:cs="Times New Roman"/>
          <w:b/>
          <w:bCs/>
          <w:sz w:val="26"/>
          <w:szCs w:val="26"/>
          <w:lang w:val="en-GB"/>
        </w:rPr>
        <w:t xml:space="preserve"> of the Journal </w:t>
      </w:r>
      <w:r w:rsidR="00370D66" w:rsidRPr="00370D66">
        <w:rPr>
          <w:rFonts w:ascii="Garamond" w:hAnsi="Garamond" w:cs="Times New Roman"/>
          <w:b/>
          <w:bCs/>
          <w:i/>
          <w:iCs/>
          <w:sz w:val="26"/>
          <w:szCs w:val="26"/>
          <w:lang w:val="en-GB"/>
        </w:rPr>
        <w:t xml:space="preserve">Politique </w:t>
      </w:r>
      <w:proofErr w:type="spellStart"/>
      <w:r w:rsidR="00370D66" w:rsidRPr="00370D66">
        <w:rPr>
          <w:rFonts w:ascii="Garamond" w:hAnsi="Garamond" w:cs="Times New Roman"/>
          <w:b/>
          <w:bCs/>
          <w:i/>
          <w:iCs/>
          <w:sz w:val="26"/>
          <w:szCs w:val="26"/>
          <w:lang w:val="en-GB"/>
        </w:rPr>
        <w:t>européenne</w:t>
      </w:r>
      <w:proofErr w:type="spellEnd"/>
    </w:p>
    <w:p w14:paraId="6BDDC752" w14:textId="77777777" w:rsidR="00370D66" w:rsidRDefault="00370D66" w:rsidP="00414576">
      <w:pPr>
        <w:spacing w:after="0" w:line="240" w:lineRule="auto"/>
        <w:jc w:val="both"/>
        <w:rPr>
          <w:rFonts w:ascii="Garamond" w:hAnsi="Garamond" w:cs="Times New Roman"/>
          <w:b/>
          <w:bCs/>
          <w:i/>
          <w:iCs/>
          <w:sz w:val="26"/>
          <w:szCs w:val="26"/>
          <w:lang w:val="en-GB"/>
        </w:rPr>
      </w:pPr>
    </w:p>
    <w:p w14:paraId="1DFE3182" w14:textId="1B059B74" w:rsidR="00414576" w:rsidRPr="00370D66" w:rsidRDefault="00370D66" w:rsidP="00414576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370D66">
        <w:rPr>
          <w:rFonts w:ascii="Garamond" w:hAnsi="Garamond" w:cs="Times New Roman"/>
          <w:sz w:val="26"/>
          <w:szCs w:val="26"/>
          <w:lang w:val="en-GB"/>
        </w:rPr>
        <w:t>Deadline for Submissions:</w:t>
      </w:r>
      <w:r w:rsidRPr="00370D66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Pr="004E071B">
        <w:rPr>
          <w:rFonts w:ascii="Garamond" w:hAnsi="Garamond" w:cs="Times New Roman"/>
          <w:sz w:val="26"/>
          <w:szCs w:val="26"/>
          <w:lang w:val="en-GB"/>
        </w:rPr>
        <w:t>1 March 2025</w:t>
      </w:r>
    </w:p>
    <w:p w14:paraId="46D73046" w14:textId="77777777" w:rsidR="00370D66" w:rsidRPr="004E071B" w:rsidRDefault="00370D66" w:rsidP="00414576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</w:p>
    <w:p w14:paraId="147D4030" w14:textId="77C169E7" w:rsidR="00EA4FD1" w:rsidRDefault="00EE73FD" w:rsidP="00EA4FD1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EE73FD">
        <w:rPr>
          <w:rFonts w:ascii="Garamond" w:hAnsi="Garamond" w:cs="Times New Roman"/>
          <w:i/>
          <w:iCs/>
          <w:sz w:val="26"/>
          <w:szCs w:val="26"/>
          <w:lang w:val="en-GB"/>
        </w:rPr>
        <w:t xml:space="preserve">Politique </w:t>
      </w:r>
      <w:proofErr w:type="spellStart"/>
      <w:r w:rsidRPr="00EE73FD">
        <w:rPr>
          <w:rFonts w:ascii="Garamond" w:hAnsi="Garamond" w:cs="Times New Roman"/>
          <w:i/>
          <w:iCs/>
          <w:sz w:val="26"/>
          <w:szCs w:val="26"/>
          <w:lang w:val="en-GB"/>
        </w:rPr>
        <w:t>européenne</w:t>
      </w:r>
      <w:proofErr w:type="spellEnd"/>
      <w:r w:rsidR="00414576" w:rsidRPr="004E071B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="00370D66">
        <w:rPr>
          <w:rFonts w:ascii="Garamond" w:hAnsi="Garamond" w:cs="Times New Roman"/>
          <w:sz w:val="26"/>
          <w:szCs w:val="26"/>
          <w:lang w:val="en-GB"/>
        </w:rPr>
        <w:t xml:space="preserve">invites </w:t>
      </w:r>
      <w:r w:rsidR="00414576" w:rsidRPr="004E071B">
        <w:rPr>
          <w:rFonts w:ascii="Garamond" w:hAnsi="Garamond" w:cs="Times New Roman"/>
          <w:sz w:val="26"/>
          <w:szCs w:val="26"/>
          <w:lang w:val="en-GB"/>
        </w:rPr>
        <w:t xml:space="preserve">proposals for special issues to be published in 2027. Proposals on any subject within the scope of the journal are welcome and should be sent to the editorial committee (revue.politique.europeenne@gmail.com) before </w:t>
      </w:r>
      <w:r w:rsidR="00EA4FD1" w:rsidRPr="004E071B">
        <w:rPr>
          <w:rFonts w:ascii="Garamond" w:hAnsi="Garamond" w:cs="Times New Roman"/>
          <w:sz w:val="26"/>
          <w:szCs w:val="26"/>
          <w:lang w:val="en-GB"/>
        </w:rPr>
        <w:t>1 March 2025</w:t>
      </w:r>
      <w:r w:rsidR="00414576" w:rsidRPr="004E071B">
        <w:rPr>
          <w:rFonts w:ascii="Garamond" w:hAnsi="Garamond" w:cs="Times New Roman"/>
          <w:sz w:val="26"/>
          <w:szCs w:val="26"/>
          <w:lang w:val="en-GB"/>
        </w:rPr>
        <w:t xml:space="preserve">. </w:t>
      </w:r>
    </w:p>
    <w:p w14:paraId="35F2E545" w14:textId="77777777" w:rsidR="00370D66" w:rsidRDefault="00370D66" w:rsidP="00EA4FD1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</w:p>
    <w:p w14:paraId="241421D8" w14:textId="5208C824" w:rsidR="00EA4FD1" w:rsidRPr="004E071B" w:rsidRDefault="00EA4FD1" w:rsidP="00EA4FD1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4E071B">
        <w:rPr>
          <w:rFonts w:ascii="Garamond" w:hAnsi="Garamond" w:cs="Times New Roman"/>
          <w:sz w:val="26"/>
          <w:szCs w:val="26"/>
          <w:lang w:val="en-GB"/>
        </w:rPr>
        <w:t xml:space="preserve">Individual article submissions are also welcome and will be reviewed on an ongoing basis. </w:t>
      </w:r>
    </w:p>
    <w:p w14:paraId="73DEE825" w14:textId="77777777" w:rsidR="00414576" w:rsidRPr="004E071B" w:rsidRDefault="00414576" w:rsidP="00414576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</w:p>
    <w:p w14:paraId="497CB958" w14:textId="45C7630A" w:rsidR="00414576" w:rsidRPr="004E071B" w:rsidRDefault="00414576" w:rsidP="00414576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4E071B">
        <w:rPr>
          <w:rFonts w:ascii="Garamond" w:hAnsi="Garamond" w:cs="Times New Roman"/>
          <w:sz w:val="26"/>
          <w:szCs w:val="26"/>
          <w:lang w:val="en-GB"/>
        </w:rPr>
        <w:t xml:space="preserve">All proposals for a </w:t>
      </w:r>
      <w:r w:rsidR="00370D66">
        <w:rPr>
          <w:rFonts w:ascii="Garamond" w:hAnsi="Garamond" w:cs="Times New Roman"/>
          <w:sz w:val="26"/>
          <w:szCs w:val="26"/>
          <w:lang w:val="en-GB"/>
        </w:rPr>
        <w:t>special</w:t>
      </w:r>
      <w:r w:rsidRPr="004E071B">
        <w:rPr>
          <w:rFonts w:ascii="Garamond" w:hAnsi="Garamond" w:cs="Times New Roman"/>
          <w:sz w:val="26"/>
          <w:szCs w:val="26"/>
          <w:lang w:val="en-GB"/>
        </w:rPr>
        <w:t xml:space="preserve"> issue must take the form of a document of no more than five pages</w:t>
      </w:r>
      <w:r w:rsidR="00370D66">
        <w:rPr>
          <w:rFonts w:ascii="Garamond" w:hAnsi="Garamond" w:cs="Times New Roman"/>
          <w:sz w:val="26"/>
          <w:szCs w:val="26"/>
          <w:lang w:val="en-GB"/>
        </w:rPr>
        <w:t xml:space="preserve"> and </w:t>
      </w:r>
      <w:r w:rsidRPr="004E071B">
        <w:rPr>
          <w:rFonts w:ascii="Garamond" w:hAnsi="Garamond" w:cs="Times New Roman"/>
          <w:sz w:val="26"/>
          <w:szCs w:val="26"/>
          <w:lang w:val="en-GB"/>
        </w:rPr>
        <w:t>includ</w:t>
      </w:r>
      <w:r w:rsidR="00370D66">
        <w:rPr>
          <w:rFonts w:ascii="Garamond" w:hAnsi="Garamond" w:cs="Times New Roman"/>
          <w:sz w:val="26"/>
          <w:szCs w:val="26"/>
          <w:lang w:val="en-GB"/>
        </w:rPr>
        <w:t>e</w:t>
      </w:r>
      <w:r w:rsidRPr="004E071B">
        <w:rPr>
          <w:rFonts w:ascii="Garamond" w:hAnsi="Garamond" w:cs="Times New Roman"/>
          <w:sz w:val="26"/>
          <w:szCs w:val="26"/>
          <w:lang w:val="en-GB"/>
        </w:rPr>
        <w:t xml:space="preserve"> the following elements: </w:t>
      </w:r>
    </w:p>
    <w:p w14:paraId="625ED684" w14:textId="43BF0E4B" w:rsidR="007C742E" w:rsidRDefault="00414576" w:rsidP="004145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7C742E">
        <w:rPr>
          <w:rFonts w:ascii="Garamond" w:hAnsi="Garamond" w:cs="Times New Roman"/>
          <w:sz w:val="26"/>
          <w:szCs w:val="26"/>
          <w:lang w:val="en-GB"/>
        </w:rPr>
        <w:t xml:space="preserve">a general presentation of the issue, the </w:t>
      </w:r>
      <w:r w:rsidR="00892FF3">
        <w:rPr>
          <w:rFonts w:ascii="Garamond" w:hAnsi="Garamond" w:cs="Times New Roman"/>
          <w:sz w:val="26"/>
          <w:szCs w:val="26"/>
          <w:lang w:val="en-GB"/>
        </w:rPr>
        <w:t>question</w:t>
      </w:r>
      <w:r w:rsidRPr="007C742E">
        <w:rPr>
          <w:rFonts w:ascii="Garamond" w:hAnsi="Garamond" w:cs="Times New Roman"/>
          <w:sz w:val="26"/>
          <w:szCs w:val="26"/>
          <w:lang w:val="en-GB"/>
        </w:rPr>
        <w:t xml:space="preserve"> addressed and, where applicable, the theoretical and methodological approach, </w:t>
      </w:r>
    </w:p>
    <w:p w14:paraId="07454BDB" w14:textId="77777777" w:rsidR="007C742E" w:rsidRDefault="00414576" w:rsidP="004145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7C742E">
        <w:rPr>
          <w:rFonts w:ascii="Garamond" w:hAnsi="Garamond" w:cs="Times New Roman"/>
          <w:sz w:val="26"/>
          <w:szCs w:val="26"/>
          <w:lang w:val="en-GB"/>
        </w:rPr>
        <w:t>an explanation of how the special issue fits into and complements the state of the art and, therefore, the main theoretical and empirical contributions that the issue intends to make,</w:t>
      </w:r>
    </w:p>
    <w:p w14:paraId="72534EA6" w14:textId="06BC779C" w:rsidR="00414576" w:rsidRPr="007C742E" w:rsidRDefault="00414576" w:rsidP="004145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7C742E">
        <w:rPr>
          <w:rFonts w:ascii="Garamond" w:hAnsi="Garamond" w:cs="Times New Roman"/>
          <w:sz w:val="26"/>
          <w:szCs w:val="26"/>
          <w:lang w:val="en-GB"/>
        </w:rPr>
        <w:t xml:space="preserve">and a summary of no more than five to seven articles (author, title, and abstract for each proposed article). </w:t>
      </w:r>
    </w:p>
    <w:p w14:paraId="00FD30E4" w14:textId="77777777" w:rsidR="00414576" w:rsidRPr="004E071B" w:rsidRDefault="00414576" w:rsidP="00414576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</w:p>
    <w:p w14:paraId="488F26B8" w14:textId="08925E85" w:rsidR="004E071B" w:rsidRPr="004E071B" w:rsidRDefault="00370D66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370D66">
        <w:rPr>
          <w:rFonts w:ascii="Garamond" w:hAnsi="Garamond" w:cs="Times New Roman"/>
          <w:sz w:val="26"/>
          <w:szCs w:val="26"/>
          <w:lang w:val="en-GB"/>
        </w:rPr>
        <w:t xml:space="preserve">Anyone interested in submitting a proposal is kindly requested to consult the </w:t>
      </w:r>
      <w:r w:rsidR="004E071B" w:rsidRPr="004E071B">
        <w:rPr>
          <w:rFonts w:ascii="Garamond" w:hAnsi="Garamond" w:cs="Times New Roman"/>
          <w:sz w:val="26"/>
          <w:szCs w:val="26"/>
          <w:lang w:val="en-GB"/>
        </w:rPr>
        <w:t>general guidelines on the journal</w:t>
      </w:r>
      <w:r w:rsidR="00892FF3">
        <w:rPr>
          <w:rFonts w:ascii="Garamond" w:hAnsi="Garamond" w:cs="Times New Roman"/>
          <w:sz w:val="26"/>
          <w:szCs w:val="26"/>
          <w:lang w:val="en-GB"/>
        </w:rPr>
        <w:t>’</w:t>
      </w:r>
      <w:r w:rsidR="004E071B" w:rsidRPr="004E071B">
        <w:rPr>
          <w:rFonts w:ascii="Garamond" w:hAnsi="Garamond" w:cs="Times New Roman"/>
          <w:sz w:val="26"/>
          <w:szCs w:val="26"/>
          <w:lang w:val="en-GB"/>
        </w:rPr>
        <w:t>s website (https://politique-europeenne.cairn.info/comment-soumettre/) and to ensure that their proposal contains all the required information. The journal</w:t>
      </w:r>
      <w:r w:rsidR="00EA4FD1">
        <w:rPr>
          <w:rFonts w:ascii="Garamond" w:hAnsi="Garamond" w:cs="Times New Roman"/>
          <w:sz w:val="26"/>
          <w:szCs w:val="26"/>
          <w:lang w:val="en-GB"/>
        </w:rPr>
        <w:t>’</w:t>
      </w:r>
      <w:r w:rsidR="004E071B" w:rsidRPr="004E071B">
        <w:rPr>
          <w:rFonts w:ascii="Garamond" w:hAnsi="Garamond" w:cs="Times New Roman"/>
          <w:sz w:val="26"/>
          <w:szCs w:val="26"/>
          <w:lang w:val="en-GB"/>
        </w:rPr>
        <w:t xml:space="preserve">s editorial </w:t>
      </w:r>
      <w:r w:rsidR="00EA4FD1">
        <w:rPr>
          <w:rFonts w:ascii="Garamond" w:hAnsi="Garamond" w:cs="Times New Roman"/>
          <w:sz w:val="26"/>
          <w:szCs w:val="26"/>
          <w:lang w:val="en-GB"/>
        </w:rPr>
        <w:t>board</w:t>
      </w:r>
      <w:r w:rsidR="004E071B" w:rsidRPr="004E071B">
        <w:rPr>
          <w:rFonts w:ascii="Garamond" w:hAnsi="Garamond" w:cs="Times New Roman"/>
          <w:sz w:val="26"/>
          <w:szCs w:val="26"/>
          <w:lang w:val="en-GB"/>
        </w:rPr>
        <w:t xml:space="preserve"> plans to </w:t>
      </w:r>
      <w:proofErr w:type="gramStart"/>
      <w:r w:rsidR="004E071B" w:rsidRPr="004E071B">
        <w:rPr>
          <w:rFonts w:ascii="Garamond" w:hAnsi="Garamond" w:cs="Times New Roman"/>
          <w:sz w:val="26"/>
          <w:szCs w:val="26"/>
          <w:lang w:val="en-GB"/>
        </w:rPr>
        <w:t>make a decision</w:t>
      </w:r>
      <w:proofErr w:type="gramEnd"/>
      <w:r w:rsidR="004E071B" w:rsidRPr="004E071B">
        <w:rPr>
          <w:rFonts w:ascii="Garamond" w:hAnsi="Garamond" w:cs="Times New Roman"/>
          <w:sz w:val="26"/>
          <w:szCs w:val="26"/>
          <w:lang w:val="en-GB"/>
        </w:rPr>
        <w:t xml:space="preserve"> shortly thereafter and will inform all those who have submitted a proposal of the outcome at that time. </w:t>
      </w:r>
    </w:p>
    <w:p w14:paraId="36CD3750" w14:textId="77777777" w:rsidR="004E071B" w:rsidRPr="004E071B" w:rsidRDefault="004E071B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</w:p>
    <w:p w14:paraId="79CFC310" w14:textId="58DA6AC9" w:rsidR="004E071B" w:rsidRPr="004E071B" w:rsidRDefault="004E071B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4E071B">
        <w:rPr>
          <w:rFonts w:ascii="Garamond" w:hAnsi="Garamond" w:cs="Times New Roman"/>
          <w:sz w:val="26"/>
          <w:szCs w:val="26"/>
          <w:lang w:val="en-GB"/>
        </w:rPr>
        <w:t xml:space="preserve">The editorial </w:t>
      </w:r>
      <w:r w:rsidR="00EA4FD1">
        <w:rPr>
          <w:rFonts w:ascii="Garamond" w:hAnsi="Garamond" w:cs="Times New Roman"/>
          <w:sz w:val="26"/>
          <w:szCs w:val="26"/>
          <w:lang w:val="en-GB"/>
        </w:rPr>
        <w:t>board</w:t>
      </w:r>
      <w:r w:rsidR="00EA4FD1" w:rsidRPr="004E071B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Pr="004E071B">
        <w:rPr>
          <w:rFonts w:ascii="Garamond" w:hAnsi="Garamond" w:cs="Times New Roman"/>
          <w:sz w:val="26"/>
          <w:szCs w:val="26"/>
          <w:lang w:val="en-GB"/>
        </w:rPr>
        <w:t>also encourages submissions of original scientific articles related to European integration studies, covering the journal</w:t>
      </w:r>
      <w:r w:rsidR="00EA4FD1">
        <w:rPr>
          <w:rFonts w:ascii="Garamond" w:hAnsi="Garamond" w:cs="Times New Roman"/>
          <w:sz w:val="26"/>
          <w:szCs w:val="26"/>
          <w:lang w:val="en-GB"/>
        </w:rPr>
        <w:t>’</w:t>
      </w:r>
      <w:r w:rsidRPr="004E071B">
        <w:rPr>
          <w:rFonts w:ascii="Garamond" w:hAnsi="Garamond" w:cs="Times New Roman"/>
          <w:sz w:val="26"/>
          <w:szCs w:val="26"/>
          <w:lang w:val="en-GB"/>
        </w:rPr>
        <w:t xml:space="preserve">s areas of focus: public policy analysis, political anthropology, law, political economy, history of European integration, comparative politics, international relations, political sociology, and political theory. </w:t>
      </w:r>
    </w:p>
    <w:p w14:paraId="327B3633" w14:textId="77777777" w:rsidR="004E071B" w:rsidRPr="004E071B" w:rsidRDefault="004E071B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</w:p>
    <w:p w14:paraId="3BDAFFE5" w14:textId="5C749A46" w:rsidR="004E071B" w:rsidRPr="004E071B" w:rsidRDefault="004E071B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4E071B">
        <w:rPr>
          <w:rFonts w:ascii="Garamond" w:hAnsi="Garamond" w:cs="Times New Roman"/>
          <w:sz w:val="26"/>
          <w:szCs w:val="26"/>
          <w:lang w:val="en-GB"/>
        </w:rPr>
        <w:t xml:space="preserve">Further information on the requirements for a </w:t>
      </w:r>
      <w:r w:rsidR="00613969">
        <w:rPr>
          <w:rFonts w:ascii="Garamond" w:hAnsi="Garamond" w:cs="Times New Roman"/>
          <w:sz w:val="26"/>
          <w:szCs w:val="26"/>
          <w:lang w:val="en-GB"/>
        </w:rPr>
        <w:t>special</w:t>
      </w:r>
      <w:r w:rsidRPr="004E071B">
        <w:rPr>
          <w:rFonts w:ascii="Garamond" w:hAnsi="Garamond" w:cs="Times New Roman"/>
          <w:sz w:val="26"/>
          <w:szCs w:val="26"/>
          <w:lang w:val="en-GB"/>
        </w:rPr>
        <w:t xml:space="preserve"> issue or a Varia article is available on the dedicated </w:t>
      </w:r>
      <w:hyperlink r:id="rId7" w:history="1">
        <w:r w:rsidRPr="00613969">
          <w:rPr>
            <w:rStyle w:val="Hyperlink"/>
            <w:rFonts w:ascii="Garamond" w:hAnsi="Garamond" w:cs="Times New Roman"/>
            <w:sz w:val="26"/>
            <w:szCs w:val="26"/>
            <w:lang w:val="en-GB"/>
          </w:rPr>
          <w:t>page</w:t>
        </w:r>
      </w:hyperlink>
      <w:r w:rsidRPr="004E071B">
        <w:rPr>
          <w:rFonts w:ascii="Garamond" w:hAnsi="Garamond" w:cs="Times New Roman"/>
          <w:sz w:val="26"/>
          <w:szCs w:val="26"/>
          <w:lang w:val="en-GB"/>
        </w:rPr>
        <w:t xml:space="preserve"> of the journal</w:t>
      </w:r>
      <w:r w:rsidR="00613969">
        <w:rPr>
          <w:rFonts w:ascii="Garamond" w:hAnsi="Garamond" w:cs="Times New Roman"/>
          <w:sz w:val="26"/>
          <w:szCs w:val="26"/>
          <w:lang w:val="en-GB"/>
        </w:rPr>
        <w:t>’</w:t>
      </w:r>
      <w:r w:rsidRPr="004E071B">
        <w:rPr>
          <w:rFonts w:ascii="Garamond" w:hAnsi="Garamond" w:cs="Times New Roman"/>
          <w:sz w:val="26"/>
          <w:szCs w:val="26"/>
          <w:lang w:val="en-GB"/>
        </w:rPr>
        <w:t xml:space="preserve">s website. </w:t>
      </w:r>
    </w:p>
    <w:p w14:paraId="5B97C4F6" w14:textId="77777777" w:rsidR="004E071B" w:rsidRPr="004E071B" w:rsidRDefault="004E071B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</w:p>
    <w:p w14:paraId="686C0A39" w14:textId="77777777" w:rsidR="004E071B" w:rsidRPr="004E071B" w:rsidRDefault="004E071B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4E071B">
        <w:rPr>
          <w:rFonts w:ascii="Garamond" w:hAnsi="Garamond" w:cs="Times New Roman"/>
          <w:sz w:val="26"/>
          <w:szCs w:val="26"/>
          <w:lang w:val="en-GB"/>
        </w:rPr>
        <w:t>Please do not hesitate to contact us at revue.politique.europeenne@gmail.com if you have any questions about the procedure or any informal requests.</w:t>
      </w:r>
    </w:p>
    <w:p w14:paraId="15C204EB" w14:textId="77777777" w:rsidR="004E071B" w:rsidRPr="004E071B" w:rsidRDefault="004E071B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</w:p>
    <w:p w14:paraId="4682D0AE" w14:textId="77777777" w:rsidR="004E071B" w:rsidRPr="00613969" w:rsidRDefault="004E071B" w:rsidP="004E071B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  <w:lang w:val="en-GB"/>
        </w:rPr>
      </w:pPr>
      <w:r w:rsidRPr="00613969">
        <w:rPr>
          <w:rFonts w:ascii="Garamond" w:hAnsi="Garamond" w:cs="Times New Roman"/>
          <w:b/>
          <w:bCs/>
          <w:sz w:val="26"/>
          <w:szCs w:val="26"/>
          <w:lang w:val="en-GB"/>
        </w:rPr>
        <w:t xml:space="preserve">The journal </w:t>
      </w:r>
    </w:p>
    <w:p w14:paraId="238C7689" w14:textId="77777777" w:rsidR="004E071B" w:rsidRPr="004E071B" w:rsidRDefault="004E071B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</w:p>
    <w:p w14:paraId="5EAC18A5" w14:textId="0BD9E4BE" w:rsidR="004E071B" w:rsidRPr="004E071B" w:rsidRDefault="004E071B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4E071B">
        <w:rPr>
          <w:rFonts w:ascii="Garamond" w:hAnsi="Garamond" w:cs="Times New Roman"/>
          <w:sz w:val="26"/>
          <w:szCs w:val="26"/>
          <w:lang w:val="en-GB"/>
        </w:rPr>
        <w:t xml:space="preserve">Created in 2000, </w:t>
      </w:r>
      <w:r w:rsidRPr="00613969">
        <w:rPr>
          <w:rFonts w:ascii="Garamond" w:hAnsi="Garamond" w:cs="Times New Roman"/>
          <w:i/>
          <w:iCs/>
          <w:sz w:val="26"/>
          <w:szCs w:val="26"/>
          <w:lang w:val="en-GB"/>
        </w:rPr>
        <w:t xml:space="preserve">Politique </w:t>
      </w:r>
      <w:proofErr w:type="spellStart"/>
      <w:r w:rsidRPr="00613969">
        <w:rPr>
          <w:rFonts w:ascii="Garamond" w:hAnsi="Garamond" w:cs="Times New Roman"/>
          <w:i/>
          <w:iCs/>
          <w:sz w:val="26"/>
          <w:szCs w:val="26"/>
          <w:lang w:val="en-GB"/>
        </w:rPr>
        <w:t>européenne</w:t>
      </w:r>
      <w:proofErr w:type="spellEnd"/>
      <w:r w:rsidRPr="004E071B">
        <w:rPr>
          <w:rFonts w:ascii="Garamond" w:hAnsi="Garamond" w:cs="Times New Roman"/>
          <w:sz w:val="26"/>
          <w:szCs w:val="26"/>
          <w:lang w:val="en-GB"/>
        </w:rPr>
        <w:t xml:space="preserve"> is a peer-reviewed journal that publishes </w:t>
      </w:r>
      <w:r w:rsidR="00613969">
        <w:rPr>
          <w:rFonts w:ascii="Garamond" w:hAnsi="Garamond" w:cs="Times New Roman"/>
          <w:sz w:val="26"/>
          <w:szCs w:val="26"/>
          <w:lang w:val="en-GB"/>
        </w:rPr>
        <w:t>special issues and Varia articles</w:t>
      </w:r>
      <w:r w:rsidRPr="004E071B">
        <w:rPr>
          <w:rFonts w:ascii="Garamond" w:hAnsi="Garamond" w:cs="Times New Roman"/>
          <w:sz w:val="26"/>
          <w:szCs w:val="26"/>
          <w:lang w:val="en-GB"/>
        </w:rPr>
        <w:t xml:space="preserve"> in French </w:t>
      </w:r>
      <w:r w:rsidR="00370D66">
        <w:rPr>
          <w:rFonts w:ascii="Garamond" w:hAnsi="Garamond" w:cs="Times New Roman"/>
          <w:sz w:val="26"/>
          <w:szCs w:val="26"/>
          <w:lang w:val="en-GB"/>
        </w:rPr>
        <w:t>and/</w:t>
      </w:r>
      <w:r w:rsidRPr="004E071B">
        <w:rPr>
          <w:rFonts w:ascii="Garamond" w:hAnsi="Garamond" w:cs="Times New Roman"/>
          <w:sz w:val="26"/>
          <w:szCs w:val="26"/>
          <w:lang w:val="en-GB"/>
        </w:rPr>
        <w:t xml:space="preserve">or English, covering the entire field of European studies: </w:t>
      </w:r>
      <w:r w:rsidR="00613969">
        <w:rPr>
          <w:rFonts w:ascii="Garamond" w:hAnsi="Garamond" w:cs="Times New Roman"/>
          <w:sz w:val="26"/>
          <w:szCs w:val="26"/>
          <w:lang w:val="en-GB"/>
        </w:rPr>
        <w:t xml:space="preserve">law, </w:t>
      </w:r>
      <w:r w:rsidRPr="004E071B">
        <w:rPr>
          <w:rFonts w:ascii="Garamond" w:hAnsi="Garamond" w:cs="Times New Roman"/>
          <w:sz w:val="26"/>
          <w:szCs w:val="26"/>
          <w:lang w:val="en-GB"/>
        </w:rPr>
        <w:t xml:space="preserve">public policy analysis, comparative politics, international relations, political sociology, political theory, political anthropology, and the history of European integration. </w:t>
      </w:r>
    </w:p>
    <w:p w14:paraId="0B3A5899" w14:textId="77777777" w:rsidR="004E071B" w:rsidRPr="004E071B" w:rsidRDefault="004E071B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</w:p>
    <w:p w14:paraId="58659336" w14:textId="22EF92E5" w:rsidR="004E071B" w:rsidRPr="004E071B" w:rsidRDefault="004E071B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613969">
        <w:rPr>
          <w:rFonts w:ascii="Garamond" w:hAnsi="Garamond" w:cs="Times New Roman"/>
          <w:i/>
          <w:iCs/>
          <w:sz w:val="26"/>
          <w:szCs w:val="26"/>
          <w:lang w:val="en-GB"/>
        </w:rPr>
        <w:lastRenderedPageBreak/>
        <w:t xml:space="preserve">Politique </w:t>
      </w:r>
      <w:proofErr w:type="spellStart"/>
      <w:r w:rsidRPr="00613969">
        <w:rPr>
          <w:rFonts w:ascii="Garamond" w:hAnsi="Garamond" w:cs="Times New Roman"/>
          <w:i/>
          <w:iCs/>
          <w:sz w:val="26"/>
          <w:szCs w:val="26"/>
          <w:lang w:val="en-GB"/>
        </w:rPr>
        <w:t>européenne</w:t>
      </w:r>
      <w:proofErr w:type="spellEnd"/>
      <w:r w:rsidRPr="004E071B">
        <w:rPr>
          <w:rFonts w:ascii="Garamond" w:hAnsi="Garamond" w:cs="Times New Roman"/>
          <w:sz w:val="26"/>
          <w:szCs w:val="26"/>
          <w:lang w:val="en-GB"/>
        </w:rPr>
        <w:t xml:space="preserve"> publishes four issues per year and is indexed in </w:t>
      </w:r>
      <w:hyperlink r:id="rId8" w:history="1">
        <w:r w:rsidR="00613969" w:rsidRPr="00370D66">
          <w:rPr>
            <w:rStyle w:val="Hyperlink"/>
            <w:rFonts w:ascii="Garamond" w:hAnsi="Garamond" w:cs="Times New Roman"/>
            <w:sz w:val="26"/>
            <w:szCs w:val="26"/>
            <w:lang w:val="en-GB"/>
          </w:rPr>
          <w:t>Scopus</w:t>
        </w:r>
      </w:hyperlink>
      <w:r w:rsidRPr="004E071B">
        <w:rPr>
          <w:rFonts w:ascii="Garamond" w:hAnsi="Garamond" w:cs="Times New Roman"/>
          <w:sz w:val="26"/>
          <w:szCs w:val="26"/>
          <w:lang w:val="en-GB"/>
        </w:rPr>
        <w:t xml:space="preserve">. Articles from </w:t>
      </w:r>
      <w:r w:rsidRPr="00613969">
        <w:rPr>
          <w:rFonts w:ascii="Garamond" w:hAnsi="Garamond" w:cs="Times New Roman"/>
          <w:i/>
          <w:iCs/>
          <w:sz w:val="26"/>
          <w:szCs w:val="26"/>
          <w:lang w:val="en-GB"/>
        </w:rPr>
        <w:t xml:space="preserve">Politique </w:t>
      </w:r>
      <w:proofErr w:type="spellStart"/>
      <w:r w:rsidRPr="00613969">
        <w:rPr>
          <w:rFonts w:ascii="Garamond" w:hAnsi="Garamond" w:cs="Times New Roman"/>
          <w:i/>
          <w:iCs/>
          <w:sz w:val="26"/>
          <w:szCs w:val="26"/>
          <w:lang w:val="en-GB"/>
        </w:rPr>
        <w:t>européenne</w:t>
      </w:r>
      <w:proofErr w:type="spellEnd"/>
      <w:r w:rsidRPr="004E071B">
        <w:rPr>
          <w:rFonts w:ascii="Garamond" w:hAnsi="Garamond" w:cs="Times New Roman"/>
          <w:sz w:val="26"/>
          <w:szCs w:val="26"/>
          <w:lang w:val="en-GB"/>
        </w:rPr>
        <w:t xml:space="preserve"> are available online on </w:t>
      </w:r>
      <w:hyperlink r:id="rId9" w:history="1">
        <w:r w:rsidR="00613969" w:rsidRPr="00370D66">
          <w:rPr>
            <w:rStyle w:val="Hyperlink"/>
            <w:rFonts w:ascii="Garamond" w:hAnsi="Garamond" w:cs="Times New Roman"/>
            <w:sz w:val="26"/>
            <w:szCs w:val="26"/>
            <w:lang w:val="en-GB"/>
          </w:rPr>
          <w:t>Cairn</w:t>
        </w:r>
      </w:hyperlink>
      <w:r w:rsidRPr="004E071B">
        <w:rPr>
          <w:rFonts w:ascii="Garamond" w:hAnsi="Garamond" w:cs="Times New Roman"/>
          <w:sz w:val="26"/>
          <w:szCs w:val="26"/>
          <w:lang w:val="en-GB"/>
        </w:rPr>
        <w:t xml:space="preserve">. </w:t>
      </w:r>
    </w:p>
    <w:p w14:paraId="4BCD7035" w14:textId="77777777" w:rsidR="004E071B" w:rsidRPr="004E071B" w:rsidRDefault="004E071B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</w:p>
    <w:p w14:paraId="2356892E" w14:textId="77777777" w:rsidR="004E071B" w:rsidRPr="004E071B" w:rsidRDefault="004E071B" w:rsidP="004E071B">
      <w:pPr>
        <w:spacing w:after="0" w:line="24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4E071B">
        <w:rPr>
          <w:rFonts w:ascii="Garamond" w:hAnsi="Garamond" w:cs="Times New Roman"/>
          <w:sz w:val="26"/>
          <w:szCs w:val="26"/>
          <w:lang w:val="en-GB"/>
        </w:rPr>
        <w:t>The journal is edited by Samuel B. H. Faure (</w:t>
      </w:r>
      <w:proofErr w:type="spellStart"/>
      <w:r w:rsidRPr="004E071B">
        <w:rPr>
          <w:rFonts w:ascii="Garamond" w:hAnsi="Garamond" w:cs="Times New Roman"/>
          <w:sz w:val="26"/>
          <w:szCs w:val="26"/>
          <w:lang w:val="en-GB"/>
        </w:rPr>
        <w:t>UCLouvain</w:t>
      </w:r>
      <w:proofErr w:type="spellEnd"/>
      <w:r w:rsidRPr="004E071B">
        <w:rPr>
          <w:rFonts w:ascii="Garamond" w:hAnsi="Garamond" w:cs="Times New Roman"/>
          <w:sz w:val="26"/>
          <w:szCs w:val="26"/>
          <w:lang w:val="en-GB"/>
        </w:rPr>
        <w:t xml:space="preserve"> Saint-Louis Brussels) and Angela </w:t>
      </w:r>
      <w:proofErr w:type="spellStart"/>
      <w:r w:rsidRPr="004E071B">
        <w:rPr>
          <w:rFonts w:ascii="Garamond" w:hAnsi="Garamond" w:cs="Times New Roman"/>
          <w:sz w:val="26"/>
          <w:szCs w:val="26"/>
          <w:lang w:val="en-GB"/>
        </w:rPr>
        <w:t>Tacea</w:t>
      </w:r>
      <w:proofErr w:type="spellEnd"/>
      <w:r w:rsidRPr="004E071B">
        <w:rPr>
          <w:rFonts w:ascii="Garamond" w:hAnsi="Garamond" w:cs="Times New Roman"/>
          <w:sz w:val="26"/>
          <w:szCs w:val="26"/>
          <w:lang w:val="en-GB"/>
        </w:rPr>
        <w:t xml:space="preserve"> (Sciences Po Grenoble), and the editorial board of </w:t>
      </w:r>
      <w:r w:rsidRPr="00305BA4">
        <w:rPr>
          <w:rFonts w:ascii="Garamond" w:hAnsi="Garamond" w:cs="Times New Roman"/>
          <w:i/>
          <w:iCs/>
          <w:sz w:val="26"/>
          <w:szCs w:val="26"/>
          <w:lang w:val="en-GB"/>
        </w:rPr>
        <w:t xml:space="preserve">Politique </w:t>
      </w:r>
      <w:proofErr w:type="spellStart"/>
      <w:r w:rsidRPr="00305BA4">
        <w:rPr>
          <w:rFonts w:ascii="Garamond" w:hAnsi="Garamond" w:cs="Times New Roman"/>
          <w:i/>
          <w:iCs/>
          <w:sz w:val="26"/>
          <w:szCs w:val="26"/>
          <w:lang w:val="en-GB"/>
        </w:rPr>
        <w:t>européenne</w:t>
      </w:r>
      <w:proofErr w:type="spellEnd"/>
      <w:r w:rsidRPr="004E071B">
        <w:rPr>
          <w:rFonts w:ascii="Garamond" w:hAnsi="Garamond" w:cs="Times New Roman"/>
          <w:sz w:val="26"/>
          <w:szCs w:val="26"/>
          <w:lang w:val="en-GB"/>
        </w:rPr>
        <w:t xml:space="preserve"> includes academics based in Germany, Austria, Belgium, Canada, France, Italy, and Switzerland.  </w:t>
      </w:r>
    </w:p>
    <w:p w14:paraId="59DDB4D2" w14:textId="77777777" w:rsidR="00414576" w:rsidRPr="00370D66" w:rsidRDefault="00414576" w:rsidP="003E5A8A">
      <w:pPr>
        <w:spacing w:after="0" w:line="240" w:lineRule="auto"/>
        <w:rPr>
          <w:rFonts w:ascii="Garamond" w:hAnsi="Garamond" w:cs="Times New Roman"/>
          <w:b/>
          <w:bCs/>
          <w:i/>
          <w:iCs/>
          <w:sz w:val="26"/>
          <w:szCs w:val="26"/>
          <w:lang w:val="en-GB"/>
        </w:rPr>
      </w:pPr>
    </w:p>
    <w:p w14:paraId="012D1720" w14:textId="6F5CE583" w:rsidR="00D2555C" w:rsidRPr="004E071B" w:rsidRDefault="00D17E6D" w:rsidP="00C87987">
      <w:pPr>
        <w:spacing w:after="0" w:line="240" w:lineRule="auto"/>
        <w:jc w:val="center"/>
        <w:rPr>
          <w:rFonts w:ascii="Garamond" w:hAnsi="Garamond" w:cs="Times New Roman"/>
          <w:b/>
          <w:bCs/>
          <w:sz w:val="26"/>
          <w:szCs w:val="26"/>
        </w:rPr>
      </w:pPr>
      <w:r w:rsidRPr="004E071B">
        <w:rPr>
          <w:rFonts w:ascii="Garamond" w:hAnsi="Garamond" w:cs="Times New Roman"/>
          <w:b/>
          <w:bCs/>
          <w:i/>
          <w:iCs/>
          <w:sz w:val="26"/>
          <w:szCs w:val="26"/>
        </w:rPr>
        <w:t>Politique européenne</w:t>
      </w:r>
      <w:r w:rsidRPr="004E071B">
        <w:rPr>
          <w:rFonts w:ascii="Garamond" w:hAnsi="Garamond" w:cs="Times New Roman"/>
          <w:b/>
          <w:bCs/>
          <w:sz w:val="26"/>
          <w:szCs w:val="26"/>
        </w:rPr>
        <w:t xml:space="preserve"> – </w:t>
      </w:r>
      <w:r w:rsidR="00CD26A9" w:rsidRPr="004E071B">
        <w:rPr>
          <w:rFonts w:ascii="Garamond" w:hAnsi="Garamond" w:cs="Times New Roman"/>
          <w:b/>
          <w:bCs/>
          <w:sz w:val="26"/>
          <w:szCs w:val="26"/>
        </w:rPr>
        <w:t xml:space="preserve">Appel à </w:t>
      </w:r>
      <w:r w:rsidR="008D1C11" w:rsidRPr="004E071B">
        <w:rPr>
          <w:rFonts w:ascii="Garamond" w:hAnsi="Garamond" w:cs="Times New Roman"/>
          <w:b/>
          <w:bCs/>
          <w:sz w:val="26"/>
          <w:szCs w:val="26"/>
        </w:rPr>
        <w:t>soumission</w:t>
      </w:r>
    </w:p>
    <w:p w14:paraId="7C03FB83" w14:textId="77777777" w:rsidR="008058B7" w:rsidRPr="004E071B" w:rsidRDefault="008058B7" w:rsidP="00C8798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35B8A266" w14:textId="77777777" w:rsidR="00A80B82" w:rsidRPr="004E071B" w:rsidRDefault="00A80B82" w:rsidP="00C8798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0CE36DF3" w14:textId="1190D1F0" w:rsidR="00C31D39" w:rsidRPr="004E071B" w:rsidRDefault="00CD26A9" w:rsidP="00C87987">
      <w:pPr>
        <w:spacing w:after="0" w:line="240" w:lineRule="auto"/>
        <w:jc w:val="both"/>
        <w:rPr>
          <w:rStyle w:val="break-words"/>
          <w:rFonts w:ascii="Garamond" w:hAnsi="Garamond" w:cs="Times New Roman"/>
          <w:b/>
          <w:bCs/>
          <w:sz w:val="26"/>
          <w:szCs w:val="26"/>
        </w:rPr>
      </w:pPr>
      <w:r w:rsidRPr="004E071B">
        <w:rPr>
          <w:rStyle w:val="break-words"/>
          <w:rFonts w:ascii="Garamond" w:hAnsi="Garamond" w:cs="Times New Roman"/>
          <w:b/>
          <w:bCs/>
          <w:sz w:val="26"/>
          <w:szCs w:val="26"/>
        </w:rPr>
        <w:t xml:space="preserve">Appel </w:t>
      </w:r>
      <w:r w:rsidR="008D1C11" w:rsidRPr="004E071B">
        <w:rPr>
          <w:rStyle w:val="break-words"/>
          <w:rFonts w:ascii="Garamond" w:hAnsi="Garamond" w:cs="Times New Roman"/>
          <w:b/>
          <w:bCs/>
          <w:sz w:val="26"/>
          <w:szCs w:val="26"/>
        </w:rPr>
        <w:t xml:space="preserve">à soumission  </w:t>
      </w:r>
    </w:p>
    <w:p w14:paraId="317D3E23" w14:textId="77777777" w:rsidR="00A80B82" w:rsidRPr="004E071B" w:rsidRDefault="00A80B82" w:rsidP="00C87987">
      <w:pPr>
        <w:spacing w:after="0" w:line="240" w:lineRule="auto"/>
        <w:jc w:val="both"/>
        <w:rPr>
          <w:rStyle w:val="break-words"/>
          <w:rFonts w:ascii="Garamond" w:hAnsi="Garamond" w:cs="Times New Roman"/>
          <w:b/>
          <w:bCs/>
          <w:sz w:val="26"/>
          <w:szCs w:val="26"/>
        </w:rPr>
      </w:pPr>
    </w:p>
    <w:p w14:paraId="0F179735" w14:textId="5A7950B7" w:rsidR="00A80B82" w:rsidRPr="004E071B" w:rsidRDefault="00A80B82" w:rsidP="00A80B82">
      <w:pPr>
        <w:spacing w:after="0" w:line="240" w:lineRule="auto"/>
        <w:jc w:val="both"/>
        <w:rPr>
          <w:rStyle w:val="break-words"/>
          <w:rFonts w:ascii="Garamond" w:hAnsi="Garamond" w:cs="Times New Roman"/>
          <w:sz w:val="26"/>
          <w:szCs w:val="26"/>
        </w:rPr>
      </w:pPr>
      <w:r w:rsidRPr="004E071B">
        <w:rPr>
          <w:rStyle w:val="break-words"/>
          <w:rFonts w:ascii="Garamond" w:hAnsi="Garamond" w:cs="Times New Roman"/>
          <w:sz w:val="26"/>
          <w:szCs w:val="26"/>
        </w:rPr>
        <w:t xml:space="preserve">Appel à propositions </w:t>
      </w:r>
      <w:r w:rsidR="00DB57AC" w:rsidRPr="004E071B">
        <w:rPr>
          <w:rStyle w:val="break-words"/>
          <w:rFonts w:ascii="Garamond" w:hAnsi="Garamond" w:cs="Times New Roman"/>
          <w:sz w:val="26"/>
          <w:szCs w:val="26"/>
        </w:rPr>
        <w:t xml:space="preserve">de la Revue </w:t>
      </w:r>
      <w:r w:rsidR="00DB57AC" w:rsidRPr="004E071B">
        <w:rPr>
          <w:rStyle w:val="break-words"/>
          <w:rFonts w:ascii="Garamond" w:hAnsi="Garamond" w:cs="Times New Roman"/>
          <w:i/>
          <w:iCs/>
          <w:sz w:val="26"/>
          <w:szCs w:val="26"/>
        </w:rPr>
        <w:t xml:space="preserve">Politique européenne </w:t>
      </w:r>
      <w:r w:rsidRPr="004E071B">
        <w:rPr>
          <w:rStyle w:val="break-words"/>
          <w:rFonts w:ascii="Garamond" w:hAnsi="Garamond" w:cs="Times New Roman"/>
          <w:sz w:val="26"/>
          <w:szCs w:val="26"/>
        </w:rPr>
        <w:t xml:space="preserve">pour les numéros spéciaux </w:t>
      </w:r>
      <w:r w:rsidR="00E51D34" w:rsidRPr="004E071B">
        <w:rPr>
          <w:rStyle w:val="break-words"/>
          <w:rFonts w:ascii="Garamond" w:hAnsi="Garamond" w:cs="Times New Roman"/>
          <w:sz w:val="26"/>
          <w:szCs w:val="26"/>
        </w:rPr>
        <w:t>qui seront publiés</w:t>
      </w:r>
      <w:r w:rsidR="000E70B8" w:rsidRPr="004E071B">
        <w:rPr>
          <w:rStyle w:val="break-words"/>
          <w:rFonts w:ascii="Garamond" w:hAnsi="Garamond" w:cs="Times New Roman"/>
          <w:sz w:val="26"/>
          <w:szCs w:val="26"/>
        </w:rPr>
        <w:t xml:space="preserve"> en 2027.</w:t>
      </w:r>
    </w:p>
    <w:p w14:paraId="17108D4B" w14:textId="77777777" w:rsidR="00A80B82" w:rsidRPr="004E071B" w:rsidRDefault="00A80B82" w:rsidP="00A80B82">
      <w:pPr>
        <w:spacing w:after="0" w:line="240" w:lineRule="auto"/>
        <w:jc w:val="both"/>
        <w:rPr>
          <w:rStyle w:val="break-words"/>
          <w:rFonts w:ascii="Garamond" w:hAnsi="Garamond" w:cs="Times New Roman"/>
          <w:sz w:val="26"/>
          <w:szCs w:val="26"/>
        </w:rPr>
      </w:pPr>
      <w:r w:rsidRPr="004E071B">
        <w:rPr>
          <w:rStyle w:val="break-words"/>
          <w:rFonts w:ascii="Garamond" w:hAnsi="Garamond" w:cs="Times New Roman"/>
          <w:sz w:val="26"/>
          <w:szCs w:val="26"/>
        </w:rPr>
        <w:t xml:space="preserve"> </w:t>
      </w:r>
    </w:p>
    <w:p w14:paraId="71094332" w14:textId="033E2152" w:rsidR="00A80B82" w:rsidRPr="004E071B" w:rsidRDefault="00A80B82" w:rsidP="00A80B82">
      <w:pPr>
        <w:spacing w:after="0" w:line="240" w:lineRule="auto"/>
        <w:jc w:val="both"/>
        <w:rPr>
          <w:rStyle w:val="break-words"/>
          <w:rFonts w:ascii="Garamond" w:hAnsi="Garamond" w:cs="Times New Roman"/>
          <w:sz w:val="26"/>
          <w:szCs w:val="26"/>
        </w:rPr>
      </w:pPr>
      <w:r w:rsidRPr="004E071B">
        <w:rPr>
          <w:rStyle w:val="break-words"/>
          <w:rFonts w:ascii="Garamond" w:hAnsi="Garamond" w:cs="Times New Roman"/>
          <w:sz w:val="26"/>
          <w:szCs w:val="26"/>
        </w:rPr>
        <w:t xml:space="preserve">Date limite de soumission : </w:t>
      </w:r>
      <w:r w:rsidR="00691538" w:rsidRPr="004E071B">
        <w:rPr>
          <w:rStyle w:val="break-words"/>
          <w:rFonts w:ascii="Garamond" w:hAnsi="Garamond" w:cs="Times New Roman"/>
          <w:sz w:val="26"/>
          <w:szCs w:val="26"/>
        </w:rPr>
        <w:t>1er mars 2025</w:t>
      </w:r>
    </w:p>
    <w:p w14:paraId="0B63C3E9" w14:textId="5702B5EB" w:rsidR="00A80B82" w:rsidRPr="004E071B" w:rsidRDefault="00A80B82" w:rsidP="00A80B82">
      <w:pPr>
        <w:spacing w:after="0" w:line="240" w:lineRule="auto"/>
        <w:jc w:val="both"/>
        <w:rPr>
          <w:rStyle w:val="break-words"/>
          <w:rFonts w:ascii="Garamond" w:hAnsi="Garamond" w:cs="Times New Roman"/>
          <w:sz w:val="26"/>
          <w:szCs w:val="26"/>
        </w:rPr>
      </w:pPr>
    </w:p>
    <w:p w14:paraId="7BCC1C86" w14:textId="670DE844" w:rsidR="00E51D34" w:rsidRPr="004E071B" w:rsidRDefault="00E51D34" w:rsidP="00A80B82">
      <w:pPr>
        <w:spacing w:after="0" w:line="240" w:lineRule="auto"/>
        <w:jc w:val="both"/>
        <w:rPr>
          <w:rStyle w:val="break-words"/>
          <w:rFonts w:ascii="Garamond" w:hAnsi="Garamond" w:cs="Times New Roman"/>
          <w:sz w:val="26"/>
          <w:szCs w:val="26"/>
        </w:rPr>
      </w:pPr>
      <w:r w:rsidRPr="004E071B">
        <w:rPr>
          <w:rStyle w:val="break-words"/>
          <w:rFonts w:ascii="Garamond" w:hAnsi="Garamond" w:cs="Times New Roman"/>
          <w:sz w:val="26"/>
          <w:szCs w:val="26"/>
        </w:rPr>
        <w:t xml:space="preserve">La soumission d’articles individuels est, par ailleurs, toujours </w:t>
      </w:r>
      <w:r w:rsidR="004B6C5D" w:rsidRPr="004E071B">
        <w:rPr>
          <w:rStyle w:val="break-words"/>
          <w:rFonts w:ascii="Garamond" w:hAnsi="Garamond" w:cs="Times New Roman"/>
          <w:sz w:val="26"/>
          <w:szCs w:val="26"/>
        </w:rPr>
        <w:t>la bienvenue</w:t>
      </w:r>
      <w:r w:rsidRPr="004E071B">
        <w:rPr>
          <w:rStyle w:val="break-words"/>
          <w:rFonts w:ascii="Garamond" w:hAnsi="Garamond" w:cs="Times New Roman"/>
          <w:sz w:val="26"/>
          <w:szCs w:val="26"/>
        </w:rPr>
        <w:t xml:space="preserve"> et sont examinés au fil de l’eau. </w:t>
      </w:r>
    </w:p>
    <w:p w14:paraId="487EE533" w14:textId="77777777" w:rsidR="00E51D34" w:rsidRPr="004E071B" w:rsidRDefault="00E51D34" w:rsidP="00A80B82">
      <w:pPr>
        <w:spacing w:after="0" w:line="240" w:lineRule="auto"/>
        <w:jc w:val="both"/>
        <w:rPr>
          <w:rStyle w:val="break-words"/>
          <w:rFonts w:ascii="Garamond" w:hAnsi="Garamond" w:cs="Times New Roman"/>
          <w:sz w:val="26"/>
          <w:szCs w:val="26"/>
        </w:rPr>
      </w:pPr>
    </w:p>
    <w:p w14:paraId="766956B4" w14:textId="77777777" w:rsidR="00BD17EA" w:rsidRPr="004E071B" w:rsidRDefault="00A80B82" w:rsidP="00A80B82">
      <w:pPr>
        <w:pStyle w:val="NormalWeb"/>
        <w:spacing w:before="0" w:beforeAutospacing="0" w:after="0" w:afterAutospacing="0"/>
        <w:jc w:val="both"/>
        <w:rPr>
          <w:rStyle w:val="break-words"/>
          <w:rFonts w:ascii="Garamond" w:hAnsi="Garamond"/>
          <w:sz w:val="26"/>
          <w:szCs w:val="26"/>
        </w:rPr>
      </w:pPr>
      <w:r w:rsidRPr="004E071B">
        <w:rPr>
          <w:rStyle w:val="break-words"/>
          <w:rFonts w:ascii="Garamond" w:hAnsi="Garamond"/>
          <w:sz w:val="26"/>
          <w:szCs w:val="26"/>
        </w:rPr>
        <w:t xml:space="preserve">La Revue </w:t>
      </w:r>
      <w:r w:rsidRPr="004E071B">
        <w:rPr>
          <w:rStyle w:val="break-words"/>
          <w:rFonts w:ascii="Garamond" w:hAnsi="Garamond"/>
          <w:i/>
          <w:iCs/>
          <w:sz w:val="26"/>
          <w:szCs w:val="26"/>
        </w:rPr>
        <w:t>Politique européenne</w:t>
      </w:r>
      <w:r w:rsidRPr="004E071B">
        <w:rPr>
          <w:rStyle w:val="break-words"/>
          <w:rFonts w:ascii="Garamond" w:hAnsi="Garamond"/>
          <w:sz w:val="26"/>
          <w:szCs w:val="26"/>
        </w:rPr>
        <w:t xml:space="preserve"> lance un appel à propositions pour des numéros spéciaux à paraître en 2027. Les propositions portant sur tout sujet relevant du champ d'application de la revue sont les bienvenues et doivent être envoyées au comité éditorial (</w:t>
      </w:r>
      <w:hyperlink r:id="rId10" w:history="1">
        <w:r w:rsidRPr="004E071B">
          <w:rPr>
            <w:rStyle w:val="Hyperlink"/>
            <w:rFonts w:ascii="Garamond" w:hAnsi="Garamond"/>
            <w:sz w:val="26"/>
            <w:szCs w:val="26"/>
          </w:rPr>
          <w:t>revue.politique.europeenne@gmail.com</w:t>
        </w:r>
      </w:hyperlink>
      <w:r w:rsidRPr="004E071B">
        <w:rPr>
          <w:rStyle w:val="break-words"/>
          <w:rFonts w:ascii="Garamond" w:hAnsi="Garamond"/>
          <w:sz w:val="26"/>
          <w:szCs w:val="26"/>
        </w:rPr>
        <w:t xml:space="preserve">) avant la date limite susmentionnée. </w:t>
      </w:r>
    </w:p>
    <w:p w14:paraId="4EE892EE" w14:textId="77777777" w:rsidR="00BD17EA" w:rsidRPr="004E071B" w:rsidRDefault="00BD17EA" w:rsidP="00A80B82">
      <w:pPr>
        <w:pStyle w:val="NormalWeb"/>
        <w:spacing w:before="0" w:beforeAutospacing="0" w:after="0" w:afterAutospacing="0"/>
        <w:jc w:val="both"/>
        <w:rPr>
          <w:rStyle w:val="break-words"/>
          <w:rFonts w:ascii="Garamond" w:hAnsi="Garamond"/>
          <w:sz w:val="26"/>
          <w:szCs w:val="26"/>
        </w:rPr>
      </w:pPr>
    </w:p>
    <w:p w14:paraId="2E0BADCF" w14:textId="77777777" w:rsidR="00323F00" w:rsidRPr="004E071B" w:rsidRDefault="00A80B82" w:rsidP="00A80B82">
      <w:pPr>
        <w:pStyle w:val="NormalWeb"/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4E071B">
        <w:rPr>
          <w:rFonts w:ascii="Garamond" w:hAnsi="Garamond"/>
          <w:sz w:val="26"/>
          <w:szCs w:val="26"/>
        </w:rPr>
        <w:t xml:space="preserve">Toute proposition d’un numéro thématique doit prendre la forme d’un document de </w:t>
      </w:r>
      <w:proofErr w:type="gramStart"/>
      <w:r w:rsidRPr="004E071B">
        <w:rPr>
          <w:rFonts w:ascii="Garamond" w:hAnsi="Garamond"/>
          <w:sz w:val="26"/>
          <w:szCs w:val="26"/>
        </w:rPr>
        <w:t>cinq pages maximum</w:t>
      </w:r>
      <w:proofErr w:type="gramEnd"/>
      <w:r w:rsidRPr="004E071B">
        <w:rPr>
          <w:rFonts w:ascii="Garamond" w:hAnsi="Garamond"/>
          <w:sz w:val="26"/>
          <w:szCs w:val="26"/>
        </w:rPr>
        <w:t xml:space="preserve"> comportant les éléments suivants : </w:t>
      </w:r>
    </w:p>
    <w:p w14:paraId="7B317C9E" w14:textId="77777777" w:rsidR="00323F00" w:rsidRPr="004E071B" w:rsidRDefault="00A80B82" w:rsidP="00323F0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  <w:proofErr w:type="gramStart"/>
      <w:r w:rsidRPr="004E071B">
        <w:rPr>
          <w:rFonts w:ascii="Garamond" w:hAnsi="Garamond"/>
          <w:sz w:val="26"/>
          <w:szCs w:val="26"/>
        </w:rPr>
        <w:t>une</w:t>
      </w:r>
      <w:proofErr w:type="gramEnd"/>
      <w:r w:rsidRPr="004E071B">
        <w:rPr>
          <w:rFonts w:ascii="Garamond" w:hAnsi="Garamond"/>
          <w:sz w:val="26"/>
          <w:szCs w:val="26"/>
        </w:rPr>
        <w:t xml:space="preserve"> présentation générale de la problématique, </w:t>
      </w:r>
      <w:r w:rsidR="00323F00" w:rsidRPr="004E071B">
        <w:rPr>
          <w:rFonts w:ascii="Garamond" w:hAnsi="Garamond"/>
          <w:sz w:val="26"/>
          <w:szCs w:val="26"/>
        </w:rPr>
        <w:t xml:space="preserve">de la thématique abordée, et le cas échéant, </w:t>
      </w:r>
      <w:r w:rsidRPr="004E071B">
        <w:rPr>
          <w:rFonts w:ascii="Garamond" w:hAnsi="Garamond"/>
          <w:sz w:val="26"/>
          <w:szCs w:val="26"/>
        </w:rPr>
        <w:t xml:space="preserve">de l’approche théorique et méthodologique, </w:t>
      </w:r>
    </w:p>
    <w:p w14:paraId="316E04F7" w14:textId="77777777" w:rsidR="00323F00" w:rsidRPr="004E071B" w:rsidRDefault="00323F00" w:rsidP="00323F0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  <w:proofErr w:type="gramStart"/>
      <w:r w:rsidRPr="004E071B">
        <w:rPr>
          <w:rFonts w:ascii="Garamond" w:hAnsi="Garamond"/>
          <w:sz w:val="26"/>
          <w:szCs w:val="26"/>
        </w:rPr>
        <w:t>une</w:t>
      </w:r>
      <w:proofErr w:type="gramEnd"/>
      <w:r w:rsidRPr="004E071B">
        <w:rPr>
          <w:rFonts w:ascii="Garamond" w:hAnsi="Garamond"/>
          <w:sz w:val="26"/>
          <w:szCs w:val="26"/>
        </w:rPr>
        <w:t xml:space="preserve"> explication de la façon dont le numéro spécial s’intègre dans et complète l’état de l’art et donc les </w:t>
      </w:r>
      <w:r w:rsidR="00A80B82" w:rsidRPr="004E071B">
        <w:rPr>
          <w:rFonts w:ascii="Garamond" w:hAnsi="Garamond"/>
          <w:sz w:val="26"/>
          <w:szCs w:val="26"/>
        </w:rPr>
        <w:t xml:space="preserve">principales contributions théoriques et empiriques que le numéro entend apporter, </w:t>
      </w:r>
    </w:p>
    <w:p w14:paraId="4B1ECD8B" w14:textId="1E61E503" w:rsidR="00323F00" w:rsidRPr="004E071B" w:rsidRDefault="0098303F" w:rsidP="00A80B8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  <w:proofErr w:type="gramStart"/>
      <w:r w:rsidRPr="004E071B">
        <w:rPr>
          <w:rFonts w:ascii="Garamond" w:hAnsi="Garamond"/>
          <w:sz w:val="26"/>
          <w:szCs w:val="26"/>
        </w:rPr>
        <w:t>et</w:t>
      </w:r>
      <w:proofErr w:type="gramEnd"/>
      <w:r w:rsidRPr="004E071B">
        <w:rPr>
          <w:rFonts w:ascii="Garamond" w:hAnsi="Garamond"/>
          <w:sz w:val="26"/>
          <w:szCs w:val="26"/>
        </w:rPr>
        <w:t xml:space="preserve"> </w:t>
      </w:r>
      <w:r w:rsidR="00A80B82" w:rsidRPr="004E071B">
        <w:rPr>
          <w:rFonts w:ascii="Garamond" w:hAnsi="Garamond"/>
          <w:sz w:val="26"/>
          <w:szCs w:val="26"/>
        </w:rPr>
        <w:t xml:space="preserve">un sommaire comportant cinq à sept articles maximum (auteur, titre et résumé pour chaque article proposé). </w:t>
      </w:r>
    </w:p>
    <w:p w14:paraId="23752B9D" w14:textId="77777777" w:rsidR="00323F00" w:rsidRPr="004E071B" w:rsidRDefault="00323F00" w:rsidP="00A80B82">
      <w:pPr>
        <w:pStyle w:val="NormalWeb"/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0D5F86F5" w14:textId="30327993" w:rsidR="00A80B82" w:rsidRPr="004E071B" w:rsidRDefault="00A80B82" w:rsidP="00A80B82">
      <w:pPr>
        <w:pStyle w:val="NormalWeb"/>
        <w:spacing w:before="0" w:beforeAutospacing="0" w:after="0" w:afterAutospacing="0"/>
        <w:jc w:val="both"/>
        <w:rPr>
          <w:rStyle w:val="break-words"/>
          <w:rFonts w:ascii="Garamond" w:hAnsi="Garamond"/>
          <w:sz w:val="26"/>
          <w:szCs w:val="26"/>
        </w:rPr>
      </w:pPr>
      <w:r w:rsidRPr="004E071B">
        <w:rPr>
          <w:rFonts w:ascii="Garamond" w:hAnsi="Garamond"/>
          <w:sz w:val="26"/>
          <w:szCs w:val="26"/>
        </w:rPr>
        <w:t>P</w:t>
      </w:r>
      <w:r w:rsidR="000E70B8" w:rsidRPr="004E071B">
        <w:rPr>
          <w:rFonts w:ascii="Garamond" w:hAnsi="Garamond"/>
          <w:sz w:val="26"/>
          <w:szCs w:val="26"/>
        </w:rPr>
        <w:t>our plus</w:t>
      </w:r>
      <w:r w:rsidRPr="004E071B">
        <w:rPr>
          <w:rFonts w:ascii="Garamond" w:hAnsi="Garamond"/>
          <w:sz w:val="26"/>
          <w:szCs w:val="26"/>
        </w:rPr>
        <w:t xml:space="preserve"> d’informations, l</w:t>
      </w:r>
      <w:r w:rsidRPr="004E071B">
        <w:rPr>
          <w:rStyle w:val="break-words"/>
          <w:rFonts w:ascii="Garamond" w:hAnsi="Garamond"/>
          <w:sz w:val="26"/>
          <w:szCs w:val="26"/>
        </w:rPr>
        <w:t xml:space="preserve">es personnes intéressées par la soumission d'une proposition sont priées de consulter les </w:t>
      </w:r>
      <w:r w:rsidR="000E70B8" w:rsidRPr="004E071B">
        <w:rPr>
          <w:rStyle w:val="break-words"/>
          <w:rFonts w:ascii="Garamond" w:hAnsi="Garamond"/>
          <w:sz w:val="26"/>
          <w:szCs w:val="26"/>
        </w:rPr>
        <w:t>consignes</w:t>
      </w:r>
      <w:r w:rsidRPr="004E071B">
        <w:rPr>
          <w:rStyle w:val="break-words"/>
          <w:rFonts w:ascii="Garamond" w:hAnsi="Garamond"/>
          <w:sz w:val="26"/>
          <w:szCs w:val="26"/>
        </w:rPr>
        <w:t xml:space="preserve"> </w:t>
      </w:r>
      <w:r w:rsidR="000E70B8" w:rsidRPr="004E071B">
        <w:rPr>
          <w:rStyle w:val="break-words"/>
          <w:rFonts w:ascii="Garamond" w:hAnsi="Garamond"/>
          <w:sz w:val="26"/>
          <w:szCs w:val="26"/>
        </w:rPr>
        <w:t xml:space="preserve">générales </w:t>
      </w:r>
      <w:r w:rsidRPr="004E071B">
        <w:rPr>
          <w:rStyle w:val="break-words"/>
          <w:rFonts w:ascii="Garamond" w:hAnsi="Garamond"/>
          <w:sz w:val="26"/>
          <w:szCs w:val="26"/>
        </w:rPr>
        <w:t>sur le site web de la revue (</w:t>
      </w:r>
      <w:hyperlink r:id="rId11" w:history="1">
        <w:r w:rsidRPr="004E071B">
          <w:rPr>
            <w:rStyle w:val="Hyperlink"/>
            <w:rFonts w:ascii="Garamond" w:hAnsi="Garamond"/>
            <w:sz w:val="26"/>
            <w:szCs w:val="26"/>
          </w:rPr>
          <w:t>https://politique-europeenne.cairn.info/comment-soumettre/</w:t>
        </w:r>
      </w:hyperlink>
      <w:r w:rsidRPr="004E071B">
        <w:rPr>
          <w:rStyle w:val="break-words"/>
          <w:rFonts w:ascii="Garamond" w:hAnsi="Garamond"/>
          <w:sz w:val="26"/>
          <w:szCs w:val="26"/>
        </w:rPr>
        <w:t>) et de s'assurer que leur proposition contient toutes les informations requises. L</w:t>
      </w:r>
      <w:r w:rsidR="00613969">
        <w:rPr>
          <w:rStyle w:val="break-words"/>
          <w:rFonts w:ascii="Garamond" w:hAnsi="Garamond"/>
          <w:sz w:val="26"/>
          <w:szCs w:val="26"/>
        </w:rPr>
        <w:t>’</w:t>
      </w:r>
      <w:r w:rsidRPr="004E071B">
        <w:rPr>
          <w:rStyle w:val="break-words"/>
          <w:rFonts w:ascii="Garamond" w:hAnsi="Garamond"/>
          <w:sz w:val="26"/>
          <w:szCs w:val="26"/>
        </w:rPr>
        <w:t xml:space="preserve">équipe éditoriale de la revue prévoit de prendre une décision peu après et informera toutes les personnes ayant soumis une proposition du résultat à ce moment-là. </w:t>
      </w:r>
    </w:p>
    <w:p w14:paraId="2A6CCE0D" w14:textId="77777777" w:rsidR="00A55ACD" w:rsidRPr="004E071B" w:rsidRDefault="00A55ACD" w:rsidP="00C87987">
      <w:pPr>
        <w:pStyle w:val="NormalWeb"/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102FCC31" w14:textId="603EACBB" w:rsidR="0028530C" w:rsidRPr="004E071B" w:rsidRDefault="00F863A0" w:rsidP="00C8798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4E071B">
        <w:rPr>
          <w:rStyle w:val="Strong"/>
          <w:rFonts w:ascii="Garamond" w:hAnsi="Garamond"/>
          <w:b w:val="0"/>
          <w:bCs w:val="0"/>
          <w:sz w:val="26"/>
          <w:szCs w:val="26"/>
        </w:rPr>
        <w:t xml:space="preserve">Le comité éditorial encourage </w:t>
      </w:r>
      <w:r w:rsidR="002B2A77" w:rsidRPr="004E071B">
        <w:rPr>
          <w:rStyle w:val="Strong"/>
          <w:rFonts w:ascii="Garamond" w:hAnsi="Garamond"/>
          <w:b w:val="0"/>
          <w:bCs w:val="0"/>
          <w:sz w:val="26"/>
          <w:szCs w:val="26"/>
        </w:rPr>
        <w:t xml:space="preserve">également </w:t>
      </w:r>
      <w:r w:rsidRPr="004E071B">
        <w:rPr>
          <w:rStyle w:val="Strong"/>
          <w:rFonts w:ascii="Garamond" w:hAnsi="Garamond"/>
          <w:b w:val="0"/>
          <w:bCs w:val="0"/>
          <w:sz w:val="26"/>
          <w:szCs w:val="26"/>
        </w:rPr>
        <w:t xml:space="preserve">toute proposition </w:t>
      </w:r>
      <w:r w:rsidR="000E70B8" w:rsidRPr="004E071B">
        <w:rPr>
          <w:rStyle w:val="Strong"/>
          <w:rFonts w:ascii="Garamond" w:hAnsi="Garamond"/>
          <w:b w:val="0"/>
          <w:bCs w:val="0"/>
          <w:sz w:val="26"/>
          <w:szCs w:val="26"/>
        </w:rPr>
        <w:t>de</w:t>
      </w:r>
      <w:r w:rsidRPr="004E071B">
        <w:rPr>
          <w:rStyle w:val="Strong"/>
          <w:rFonts w:ascii="Garamond" w:hAnsi="Garamond"/>
          <w:b w:val="0"/>
          <w:bCs w:val="0"/>
          <w:sz w:val="26"/>
          <w:szCs w:val="26"/>
        </w:rPr>
        <w:t xml:space="preserve"> publication en </w:t>
      </w:r>
      <w:r w:rsidR="00DC723C" w:rsidRPr="004E071B">
        <w:rPr>
          <w:rStyle w:val="Emphasis"/>
          <w:rFonts w:ascii="Garamond" w:hAnsi="Garamond"/>
          <w:i w:val="0"/>
          <w:iCs w:val="0"/>
          <w:sz w:val="26"/>
          <w:szCs w:val="26"/>
        </w:rPr>
        <w:t>V</w:t>
      </w:r>
      <w:r w:rsidRPr="004E071B">
        <w:rPr>
          <w:rStyle w:val="Emphasis"/>
          <w:rFonts w:ascii="Garamond" w:hAnsi="Garamond"/>
          <w:i w:val="0"/>
          <w:iCs w:val="0"/>
          <w:sz w:val="26"/>
          <w:szCs w:val="26"/>
        </w:rPr>
        <w:t>aria</w:t>
      </w:r>
      <w:r w:rsidRPr="004E071B">
        <w:rPr>
          <w:rStyle w:val="Strong"/>
          <w:rFonts w:ascii="Garamond" w:hAnsi="Garamond"/>
          <w:b w:val="0"/>
          <w:bCs w:val="0"/>
          <w:sz w:val="26"/>
          <w:szCs w:val="26"/>
        </w:rPr>
        <w:t xml:space="preserve"> d</w:t>
      </w:r>
      <w:r w:rsidR="00612398" w:rsidRPr="004E071B">
        <w:rPr>
          <w:rStyle w:val="Strong"/>
          <w:rFonts w:ascii="Garamond" w:hAnsi="Garamond"/>
          <w:b w:val="0"/>
          <w:bCs w:val="0"/>
          <w:sz w:val="26"/>
          <w:szCs w:val="26"/>
        </w:rPr>
        <w:t xml:space="preserve">e la soumission d’un </w:t>
      </w:r>
      <w:r w:rsidRPr="004E071B">
        <w:rPr>
          <w:rStyle w:val="Strong"/>
          <w:rFonts w:ascii="Garamond" w:hAnsi="Garamond"/>
          <w:b w:val="0"/>
          <w:bCs w:val="0"/>
          <w:sz w:val="26"/>
          <w:szCs w:val="26"/>
        </w:rPr>
        <w:t>article origina</w:t>
      </w:r>
      <w:r w:rsidR="00612398" w:rsidRPr="004E071B">
        <w:rPr>
          <w:rStyle w:val="Strong"/>
          <w:rFonts w:ascii="Garamond" w:hAnsi="Garamond"/>
          <w:b w:val="0"/>
          <w:bCs w:val="0"/>
          <w:sz w:val="26"/>
          <w:szCs w:val="26"/>
        </w:rPr>
        <w:t xml:space="preserve">l </w:t>
      </w:r>
      <w:r w:rsidRPr="004E071B">
        <w:rPr>
          <w:rStyle w:val="Strong"/>
          <w:rFonts w:ascii="Garamond" w:hAnsi="Garamond"/>
          <w:b w:val="0"/>
          <w:bCs w:val="0"/>
          <w:sz w:val="26"/>
          <w:szCs w:val="26"/>
        </w:rPr>
        <w:t>à caractère scientifique liés aux études de l’intégration européenne, couvrant les domaines de la revue</w:t>
      </w:r>
      <w:r w:rsidR="00323F00" w:rsidRPr="004E071B">
        <w:rPr>
          <w:rStyle w:val="Strong"/>
          <w:rFonts w:ascii="Garamond" w:hAnsi="Garamond"/>
          <w:b w:val="0"/>
          <w:bCs w:val="0"/>
          <w:sz w:val="26"/>
          <w:szCs w:val="26"/>
        </w:rPr>
        <w:t xml:space="preserve"> : </w:t>
      </w:r>
      <w:r w:rsidR="00A55ACD" w:rsidRPr="004E071B">
        <w:rPr>
          <w:rFonts w:ascii="Garamond" w:hAnsi="Garamond" w:cs="Times New Roman"/>
          <w:sz w:val="26"/>
          <w:szCs w:val="26"/>
        </w:rPr>
        <w:t xml:space="preserve">analyse des politiques publiques, </w:t>
      </w:r>
      <w:r w:rsidR="00323F00" w:rsidRPr="004E071B">
        <w:rPr>
          <w:rFonts w:ascii="Garamond" w:hAnsi="Garamond" w:cs="Times New Roman"/>
          <w:sz w:val="26"/>
          <w:szCs w:val="26"/>
        </w:rPr>
        <w:t xml:space="preserve">anthropologie politique, droit, </w:t>
      </w:r>
      <w:r w:rsidR="004907F7" w:rsidRPr="004E071B">
        <w:rPr>
          <w:rFonts w:ascii="Garamond" w:hAnsi="Garamond" w:cs="Times New Roman"/>
          <w:sz w:val="26"/>
          <w:szCs w:val="26"/>
        </w:rPr>
        <w:t xml:space="preserve">économie politique, </w:t>
      </w:r>
      <w:r w:rsidR="00323F00" w:rsidRPr="004E071B">
        <w:rPr>
          <w:rFonts w:ascii="Garamond" w:hAnsi="Garamond" w:cs="Times New Roman"/>
          <w:sz w:val="26"/>
          <w:szCs w:val="26"/>
        </w:rPr>
        <w:t xml:space="preserve">histoire de l’intégration européenne, </w:t>
      </w:r>
      <w:r w:rsidR="00A55ACD" w:rsidRPr="004E071B">
        <w:rPr>
          <w:rFonts w:ascii="Garamond" w:hAnsi="Garamond" w:cs="Times New Roman"/>
          <w:sz w:val="26"/>
          <w:szCs w:val="26"/>
        </w:rPr>
        <w:t xml:space="preserve">politique comparée, relations internationales, sociologie politique, théorie politique. </w:t>
      </w:r>
    </w:p>
    <w:p w14:paraId="04FDE12A" w14:textId="77777777" w:rsidR="004907F7" w:rsidRPr="004E071B" w:rsidRDefault="004907F7" w:rsidP="00C8798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09D23E69" w14:textId="5AEB9C08" w:rsidR="00A80B82" w:rsidRPr="004E071B" w:rsidRDefault="0028530C" w:rsidP="00C87987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4E071B">
        <w:rPr>
          <w:rFonts w:ascii="Garamond" w:hAnsi="Garamond"/>
          <w:sz w:val="26"/>
          <w:szCs w:val="26"/>
        </w:rPr>
        <w:t xml:space="preserve">Des informations complémentaires </w:t>
      </w:r>
      <w:r w:rsidR="007A68D6" w:rsidRPr="004E071B">
        <w:rPr>
          <w:rFonts w:ascii="Garamond" w:hAnsi="Garamond"/>
          <w:sz w:val="26"/>
          <w:szCs w:val="26"/>
        </w:rPr>
        <w:t xml:space="preserve">sur les attendus d’un numéro thématique ou d’un article Varia, </w:t>
      </w:r>
      <w:r w:rsidR="00DC723C" w:rsidRPr="004E071B">
        <w:rPr>
          <w:rFonts w:ascii="Garamond" w:hAnsi="Garamond"/>
          <w:sz w:val="26"/>
          <w:szCs w:val="26"/>
        </w:rPr>
        <w:t xml:space="preserve">sont disponibles sur la </w:t>
      </w:r>
      <w:hyperlink r:id="rId12" w:history="1">
        <w:r w:rsidR="00DC723C" w:rsidRPr="004E071B">
          <w:rPr>
            <w:rStyle w:val="Hyperlink"/>
            <w:rFonts w:ascii="Garamond" w:hAnsi="Garamond"/>
            <w:sz w:val="26"/>
            <w:szCs w:val="26"/>
          </w:rPr>
          <w:t>page</w:t>
        </w:r>
      </w:hyperlink>
      <w:r w:rsidR="00DC723C" w:rsidRPr="004E071B">
        <w:rPr>
          <w:rFonts w:ascii="Garamond" w:hAnsi="Garamond"/>
          <w:sz w:val="26"/>
          <w:szCs w:val="26"/>
        </w:rPr>
        <w:t xml:space="preserve"> dédiée du site internet de la revue. </w:t>
      </w:r>
    </w:p>
    <w:p w14:paraId="3DCAEDD8" w14:textId="77777777" w:rsidR="00A80B82" w:rsidRPr="004E071B" w:rsidRDefault="00A80B82" w:rsidP="00C87987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58EC77D4" w14:textId="7A44E6AE" w:rsidR="00A80B82" w:rsidRPr="004E071B" w:rsidRDefault="00A80B82" w:rsidP="00C87987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4E071B">
        <w:rPr>
          <w:rStyle w:val="break-words"/>
          <w:rFonts w:ascii="Garamond" w:hAnsi="Garamond" w:cs="Times New Roman"/>
          <w:sz w:val="26"/>
          <w:szCs w:val="26"/>
        </w:rPr>
        <w:t>N</w:t>
      </w:r>
      <w:r w:rsidR="00EC52A8">
        <w:rPr>
          <w:rStyle w:val="break-words"/>
          <w:rFonts w:ascii="Garamond" w:hAnsi="Garamond" w:cs="Times New Roman"/>
          <w:sz w:val="26"/>
          <w:szCs w:val="26"/>
        </w:rPr>
        <w:t>’</w:t>
      </w:r>
      <w:r w:rsidRPr="004E071B">
        <w:rPr>
          <w:rStyle w:val="break-words"/>
          <w:rFonts w:ascii="Garamond" w:hAnsi="Garamond" w:cs="Times New Roman"/>
          <w:sz w:val="26"/>
          <w:szCs w:val="26"/>
        </w:rPr>
        <w:t>hésitez pas à nous contacter à l</w:t>
      </w:r>
      <w:r w:rsidR="00EE4D8A">
        <w:rPr>
          <w:rStyle w:val="break-words"/>
          <w:rFonts w:ascii="Garamond" w:hAnsi="Garamond" w:cs="Times New Roman"/>
          <w:sz w:val="26"/>
          <w:szCs w:val="26"/>
        </w:rPr>
        <w:t>’</w:t>
      </w:r>
      <w:r w:rsidRPr="004E071B">
        <w:rPr>
          <w:rStyle w:val="break-words"/>
          <w:rFonts w:ascii="Garamond" w:hAnsi="Garamond" w:cs="Times New Roman"/>
          <w:sz w:val="26"/>
          <w:szCs w:val="26"/>
        </w:rPr>
        <w:t xml:space="preserve">adresse </w:t>
      </w:r>
      <w:hyperlink r:id="rId13" w:history="1">
        <w:r w:rsidRPr="004E071B">
          <w:rPr>
            <w:rStyle w:val="Hyperlink"/>
            <w:rFonts w:ascii="Garamond" w:hAnsi="Garamond"/>
            <w:sz w:val="26"/>
            <w:szCs w:val="26"/>
          </w:rPr>
          <w:t>revue.politique.europeenne@gmail.com</w:t>
        </w:r>
      </w:hyperlink>
      <w:r w:rsidRPr="004E071B">
        <w:rPr>
          <w:rFonts w:ascii="Garamond" w:hAnsi="Garamond"/>
          <w:sz w:val="26"/>
          <w:szCs w:val="26"/>
        </w:rPr>
        <w:t xml:space="preserve"> </w:t>
      </w:r>
      <w:r w:rsidRPr="004E071B">
        <w:rPr>
          <w:rStyle w:val="break-words"/>
          <w:rFonts w:ascii="Garamond" w:hAnsi="Garamond" w:cs="Times New Roman"/>
          <w:sz w:val="26"/>
          <w:szCs w:val="26"/>
        </w:rPr>
        <w:t>pour toute question concernant la procédure ou pour toute demande informelle.</w:t>
      </w:r>
    </w:p>
    <w:p w14:paraId="30A5B6A6" w14:textId="77777777" w:rsidR="005B6788" w:rsidRPr="004E071B" w:rsidRDefault="005B6788" w:rsidP="00C8798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3669DB25" w14:textId="77777777" w:rsidR="00A80B82" w:rsidRPr="004E071B" w:rsidRDefault="00A80B82" w:rsidP="00A80B82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4E071B">
        <w:rPr>
          <w:rStyle w:val="break-words"/>
          <w:rFonts w:ascii="Garamond" w:hAnsi="Garamond" w:cs="Times New Roman"/>
          <w:b/>
          <w:bCs/>
          <w:sz w:val="26"/>
          <w:szCs w:val="26"/>
        </w:rPr>
        <w:t>La revue</w:t>
      </w:r>
      <w:r w:rsidRPr="004E071B">
        <w:rPr>
          <w:rStyle w:val="white-space-pre"/>
          <w:rFonts w:ascii="Garamond" w:hAnsi="Garamond" w:cs="Times New Roman"/>
          <w:b/>
          <w:bCs/>
          <w:sz w:val="26"/>
          <w:szCs w:val="26"/>
        </w:rPr>
        <w:t xml:space="preserve"> </w:t>
      </w:r>
    </w:p>
    <w:p w14:paraId="1608FAE1" w14:textId="77777777" w:rsidR="00A80B82" w:rsidRPr="004E071B" w:rsidRDefault="00A80B82" w:rsidP="00A80B82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718D3472" w14:textId="40F543D7" w:rsidR="00A80B82" w:rsidRPr="004E071B" w:rsidRDefault="00A80B82" w:rsidP="00A80B82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4E071B">
        <w:rPr>
          <w:rStyle w:val="break-words"/>
          <w:rFonts w:ascii="Garamond" w:hAnsi="Garamond" w:cs="Times New Roman"/>
          <w:sz w:val="26"/>
          <w:szCs w:val="26"/>
        </w:rPr>
        <w:t xml:space="preserve">Créée en 2000, </w:t>
      </w:r>
      <w:hyperlink r:id="rId14" w:history="1">
        <w:r w:rsidRPr="004E071B">
          <w:rPr>
            <w:rStyle w:val="Hyperlink"/>
            <w:rFonts w:ascii="Garamond" w:hAnsi="Garamond" w:cs="Times New Roman"/>
            <w:i/>
            <w:iCs/>
            <w:sz w:val="26"/>
            <w:szCs w:val="26"/>
          </w:rPr>
          <w:t>Politique européenne</w:t>
        </w:r>
      </w:hyperlink>
      <w:r w:rsidRPr="004E071B">
        <w:rPr>
          <w:rStyle w:val="break-words"/>
          <w:rFonts w:ascii="Garamond" w:hAnsi="Garamond" w:cs="Times New Roman"/>
          <w:sz w:val="26"/>
          <w:szCs w:val="26"/>
        </w:rPr>
        <w:t xml:space="preserve"> est une revue à comité de lecture qui publie des numéros thématiques ou en varia, en français ou en anglais, couvrant l’ensemble du champ des études européennes : </w:t>
      </w:r>
      <w:r w:rsidR="009D64E2">
        <w:rPr>
          <w:rStyle w:val="break-words"/>
          <w:rFonts w:ascii="Garamond" w:hAnsi="Garamond" w:cs="Times New Roman"/>
          <w:sz w:val="26"/>
          <w:szCs w:val="26"/>
        </w:rPr>
        <w:t xml:space="preserve">droit, </w:t>
      </w:r>
      <w:r w:rsidRPr="004E071B">
        <w:rPr>
          <w:rFonts w:ascii="Garamond" w:hAnsi="Garamond" w:cs="Times New Roman"/>
          <w:sz w:val="26"/>
          <w:szCs w:val="26"/>
        </w:rPr>
        <w:t xml:space="preserve">analyse des politiques publiques, politique comparée, relations internationales, sociologie politique, théorie politique, anthropologie politique, histoire de l’intégration européenne. </w:t>
      </w:r>
    </w:p>
    <w:p w14:paraId="5121E7C8" w14:textId="77777777" w:rsidR="00A80B82" w:rsidRPr="004E071B" w:rsidRDefault="00A80B82" w:rsidP="00A80B82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1CC5D2ED" w14:textId="77777777" w:rsidR="00A80B82" w:rsidRPr="004E071B" w:rsidRDefault="00A80B82" w:rsidP="00A80B82">
      <w:pPr>
        <w:spacing w:after="0" w:line="240" w:lineRule="auto"/>
        <w:jc w:val="both"/>
        <w:rPr>
          <w:rStyle w:val="white-space-pre"/>
          <w:rFonts w:ascii="Garamond" w:hAnsi="Garamond" w:cs="Times New Roman"/>
          <w:sz w:val="26"/>
          <w:szCs w:val="26"/>
        </w:rPr>
      </w:pPr>
      <w:r w:rsidRPr="004E071B">
        <w:rPr>
          <w:rStyle w:val="break-words"/>
          <w:rFonts w:ascii="Garamond" w:hAnsi="Garamond" w:cs="Times New Roman"/>
          <w:i/>
          <w:iCs/>
          <w:sz w:val="26"/>
          <w:szCs w:val="26"/>
        </w:rPr>
        <w:t>Politique européenne</w:t>
      </w:r>
      <w:r w:rsidRPr="004E071B">
        <w:rPr>
          <w:rStyle w:val="break-words"/>
          <w:rFonts w:ascii="Garamond" w:hAnsi="Garamond" w:cs="Times New Roman"/>
          <w:sz w:val="26"/>
          <w:szCs w:val="26"/>
        </w:rPr>
        <w:t xml:space="preserve"> publie quatre numéros par an et est enregistrée sur </w:t>
      </w:r>
      <w:hyperlink r:id="rId15" w:history="1">
        <w:proofErr w:type="spellStart"/>
        <w:r w:rsidRPr="004E071B">
          <w:rPr>
            <w:rStyle w:val="Hyperlink"/>
            <w:rFonts w:ascii="Garamond" w:hAnsi="Garamond" w:cs="Times New Roman"/>
            <w:sz w:val="26"/>
            <w:szCs w:val="26"/>
          </w:rPr>
          <w:t>Scopus</w:t>
        </w:r>
        <w:proofErr w:type="spellEnd"/>
      </w:hyperlink>
      <w:r w:rsidRPr="004E071B">
        <w:rPr>
          <w:rStyle w:val="break-words"/>
          <w:rFonts w:ascii="Garamond" w:hAnsi="Garamond" w:cs="Times New Roman"/>
          <w:sz w:val="26"/>
          <w:szCs w:val="26"/>
        </w:rPr>
        <w:t xml:space="preserve">. Les articles de </w:t>
      </w:r>
      <w:r w:rsidRPr="004E071B">
        <w:rPr>
          <w:rStyle w:val="break-words"/>
          <w:rFonts w:ascii="Garamond" w:hAnsi="Garamond" w:cs="Times New Roman"/>
          <w:i/>
          <w:iCs/>
          <w:sz w:val="26"/>
          <w:szCs w:val="26"/>
        </w:rPr>
        <w:t>Politique européenne</w:t>
      </w:r>
      <w:r w:rsidRPr="004E071B">
        <w:rPr>
          <w:rStyle w:val="break-words"/>
          <w:rFonts w:ascii="Garamond" w:hAnsi="Garamond" w:cs="Times New Roman"/>
          <w:sz w:val="26"/>
          <w:szCs w:val="26"/>
        </w:rPr>
        <w:t xml:space="preserve"> sont disponibles en ligne sur </w:t>
      </w:r>
      <w:hyperlink r:id="rId16" w:history="1">
        <w:r w:rsidRPr="004E071B">
          <w:rPr>
            <w:rStyle w:val="Hyperlink"/>
            <w:rFonts w:ascii="Garamond" w:hAnsi="Garamond" w:cs="Times New Roman"/>
            <w:sz w:val="26"/>
            <w:szCs w:val="26"/>
          </w:rPr>
          <w:t>Cairn</w:t>
        </w:r>
      </w:hyperlink>
      <w:r w:rsidRPr="004E071B">
        <w:rPr>
          <w:rStyle w:val="break-words"/>
          <w:rFonts w:ascii="Garamond" w:hAnsi="Garamond" w:cs="Times New Roman"/>
          <w:sz w:val="26"/>
          <w:szCs w:val="26"/>
        </w:rPr>
        <w:t>.</w:t>
      </w:r>
      <w:r w:rsidRPr="004E071B">
        <w:rPr>
          <w:rStyle w:val="white-space-pre"/>
          <w:rFonts w:ascii="Garamond" w:hAnsi="Garamond" w:cs="Times New Roman"/>
          <w:sz w:val="26"/>
          <w:szCs w:val="26"/>
        </w:rPr>
        <w:t xml:space="preserve"> </w:t>
      </w:r>
    </w:p>
    <w:p w14:paraId="6C399DD2" w14:textId="77777777" w:rsidR="00A80B82" w:rsidRPr="004E071B" w:rsidRDefault="00A80B82" w:rsidP="00A80B82">
      <w:pPr>
        <w:spacing w:after="0" w:line="240" w:lineRule="auto"/>
        <w:jc w:val="both"/>
        <w:rPr>
          <w:rStyle w:val="white-space-pre"/>
          <w:rFonts w:ascii="Garamond" w:hAnsi="Garamond" w:cs="Times New Roman"/>
          <w:sz w:val="26"/>
          <w:szCs w:val="26"/>
        </w:rPr>
      </w:pPr>
    </w:p>
    <w:p w14:paraId="79686551" w14:textId="77777777" w:rsidR="00A80B82" w:rsidRPr="004E071B" w:rsidRDefault="00A80B82" w:rsidP="00A80B82">
      <w:pPr>
        <w:spacing w:after="0" w:line="240" w:lineRule="auto"/>
        <w:jc w:val="both"/>
        <w:rPr>
          <w:rStyle w:val="white-space-pre"/>
          <w:rFonts w:ascii="Garamond" w:hAnsi="Garamond" w:cs="Times New Roman"/>
          <w:sz w:val="26"/>
          <w:szCs w:val="26"/>
        </w:rPr>
      </w:pPr>
      <w:r w:rsidRPr="004E071B">
        <w:rPr>
          <w:rStyle w:val="white-space-pre"/>
          <w:rFonts w:ascii="Garamond" w:hAnsi="Garamond" w:cs="Times New Roman"/>
          <w:sz w:val="26"/>
          <w:szCs w:val="26"/>
        </w:rPr>
        <w:t>La revue est dirigée par Samuel B. H. Faure (</w:t>
      </w:r>
      <w:proofErr w:type="spellStart"/>
      <w:r w:rsidRPr="004E071B">
        <w:rPr>
          <w:rStyle w:val="white-space-pre"/>
          <w:rFonts w:ascii="Garamond" w:hAnsi="Garamond" w:cs="Times New Roman"/>
          <w:sz w:val="26"/>
          <w:szCs w:val="26"/>
        </w:rPr>
        <w:t>UCLouvain</w:t>
      </w:r>
      <w:proofErr w:type="spellEnd"/>
      <w:r w:rsidRPr="004E071B">
        <w:rPr>
          <w:rStyle w:val="white-space-pre"/>
          <w:rFonts w:ascii="Garamond" w:hAnsi="Garamond" w:cs="Times New Roman"/>
          <w:sz w:val="26"/>
          <w:szCs w:val="26"/>
        </w:rPr>
        <w:t xml:space="preserve"> Saint-Louis Bruxelles) et Angela </w:t>
      </w:r>
      <w:proofErr w:type="spellStart"/>
      <w:r w:rsidRPr="004E071B">
        <w:rPr>
          <w:rStyle w:val="white-space-pre"/>
          <w:rFonts w:ascii="Garamond" w:hAnsi="Garamond" w:cs="Times New Roman"/>
          <w:sz w:val="26"/>
          <w:szCs w:val="26"/>
        </w:rPr>
        <w:t>Tacea</w:t>
      </w:r>
      <w:proofErr w:type="spellEnd"/>
      <w:r w:rsidRPr="004E071B">
        <w:rPr>
          <w:rStyle w:val="white-space-pre"/>
          <w:rFonts w:ascii="Garamond" w:hAnsi="Garamond" w:cs="Times New Roman"/>
          <w:sz w:val="26"/>
          <w:szCs w:val="26"/>
        </w:rPr>
        <w:t xml:space="preserve"> (Sciences Po Grenoble) et le </w:t>
      </w:r>
      <w:hyperlink r:id="rId17" w:history="1">
        <w:r w:rsidRPr="004E071B">
          <w:rPr>
            <w:rStyle w:val="Hyperlink"/>
            <w:rFonts w:ascii="Garamond" w:hAnsi="Garamond" w:cs="Times New Roman"/>
            <w:sz w:val="26"/>
            <w:szCs w:val="26"/>
          </w:rPr>
          <w:t>comité éditorial</w:t>
        </w:r>
      </w:hyperlink>
      <w:r w:rsidRPr="004E071B">
        <w:rPr>
          <w:rStyle w:val="white-space-pre"/>
          <w:rFonts w:ascii="Garamond" w:hAnsi="Garamond" w:cs="Times New Roman"/>
          <w:sz w:val="26"/>
          <w:szCs w:val="26"/>
        </w:rPr>
        <w:t xml:space="preserve"> de </w:t>
      </w:r>
      <w:r w:rsidRPr="004E071B">
        <w:rPr>
          <w:rStyle w:val="white-space-pre"/>
          <w:rFonts w:ascii="Garamond" w:hAnsi="Garamond" w:cs="Times New Roman"/>
          <w:i/>
          <w:iCs/>
          <w:sz w:val="26"/>
          <w:szCs w:val="26"/>
        </w:rPr>
        <w:t>Politique européenne</w:t>
      </w:r>
      <w:r w:rsidRPr="004E071B">
        <w:rPr>
          <w:rStyle w:val="white-space-pre"/>
          <w:rFonts w:ascii="Garamond" w:hAnsi="Garamond" w:cs="Times New Roman"/>
          <w:sz w:val="26"/>
          <w:szCs w:val="26"/>
        </w:rPr>
        <w:t xml:space="preserve"> compte des enseignants-chercheurs en poste en Allemagne, en Autriche, en Belgique, au Canada, en France, en Italie et en Suisse.  </w:t>
      </w:r>
    </w:p>
    <w:p w14:paraId="78F6FD8C" w14:textId="77777777" w:rsidR="00A80B82" w:rsidRPr="004E071B" w:rsidRDefault="00A80B82" w:rsidP="00C8798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1E7DBC75" w14:textId="77777777" w:rsidR="0028530C" w:rsidRPr="004E071B" w:rsidRDefault="0028530C" w:rsidP="00C8798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7E3D2E45" w14:textId="77777777" w:rsidR="0028530C" w:rsidRPr="004E071B" w:rsidRDefault="0028530C" w:rsidP="00C8798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4FA59133" w14:textId="77777777" w:rsidR="00D17E6D" w:rsidRPr="004E071B" w:rsidRDefault="00D17E6D" w:rsidP="00C8798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710A3E48" w14:textId="77777777" w:rsidR="00D17E6D" w:rsidRPr="004E071B" w:rsidRDefault="00D17E6D" w:rsidP="00C8798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0CF631E6" w14:textId="77777777" w:rsidR="00D17E6D" w:rsidRPr="004E071B" w:rsidRDefault="00D17E6D" w:rsidP="00C8798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sectPr w:rsidR="00D17E6D" w:rsidRPr="004E071B"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322B" w14:textId="77777777" w:rsidR="003B3431" w:rsidRDefault="003B3431" w:rsidP="00E37D6B">
      <w:pPr>
        <w:spacing w:after="0" w:line="240" w:lineRule="auto"/>
      </w:pPr>
      <w:r>
        <w:separator/>
      </w:r>
    </w:p>
  </w:endnote>
  <w:endnote w:type="continuationSeparator" w:id="0">
    <w:p w14:paraId="330AAE8C" w14:textId="77777777" w:rsidR="003B3431" w:rsidRDefault="003B3431" w:rsidP="00E3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2370083"/>
      <w:docPartObj>
        <w:docPartGallery w:val="Page Numbers (Bottom of Page)"/>
        <w:docPartUnique/>
      </w:docPartObj>
    </w:sdtPr>
    <w:sdtContent>
      <w:p w14:paraId="2609D6B3" w14:textId="23783F1F" w:rsidR="00E37D6B" w:rsidRDefault="00E37D6B" w:rsidP="009136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7EF13C4" w14:textId="77777777" w:rsidR="00E37D6B" w:rsidRDefault="00E37D6B" w:rsidP="00E37D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Garamond" w:hAnsi="Garamond"/>
        <w:b/>
        <w:bCs/>
        <w:sz w:val="20"/>
        <w:szCs w:val="20"/>
      </w:rPr>
      <w:id w:val="-271315953"/>
      <w:docPartObj>
        <w:docPartGallery w:val="Page Numbers (Bottom of Page)"/>
        <w:docPartUnique/>
      </w:docPartObj>
    </w:sdtPr>
    <w:sdtContent>
      <w:p w14:paraId="3CCC7D3E" w14:textId="7BC2B486" w:rsidR="00E37D6B" w:rsidRPr="00E37D6B" w:rsidRDefault="00E37D6B" w:rsidP="00913622">
        <w:pPr>
          <w:pStyle w:val="Footer"/>
          <w:framePr w:wrap="none" w:vAnchor="text" w:hAnchor="margin" w:xAlign="right" w:y="1"/>
          <w:rPr>
            <w:rStyle w:val="PageNumber"/>
            <w:rFonts w:ascii="Garamond" w:hAnsi="Garamond"/>
            <w:b/>
            <w:bCs/>
            <w:sz w:val="20"/>
            <w:szCs w:val="20"/>
          </w:rPr>
        </w:pPr>
        <w:r w:rsidRPr="00E37D6B">
          <w:rPr>
            <w:rStyle w:val="PageNumber"/>
            <w:rFonts w:ascii="Garamond" w:hAnsi="Garamond"/>
            <w:b/>
            <w:bCs/>
            <w:sz w:val="20"/>
            <w:szCs w:val="20"/>
          </w:rPr>
          <w:fldChar w:fldCharType="begin"/>
        </w:r>
        <w:r w:rsidRPr="00E37D6B">
          <w:rPr>
            <w:rStyle w:val="PageNumber"/>
            <w:rFonts w:ascii="Garamond" w:hAnsi="Garamond"/>
            <w:b/>
            <w:bCs/>
            <w:sz w:val="20"/>
            <w:szCs w:val="20"/>
          </w:rPr>
          <w:instrText xml:space="preserve"> PAGE </w:instrText>
        </w:r>
        <w:r w:rsidRPr="00E37D6B">
          <w:rPr>
            <w:rStyle w:val="PageNumber"/>
            <w:rFonts w:ascii="Garamond" w:hAnsi="Garamond"/>
            <w:b/>
            <w:bCs/>
            <w:sz w:val="20"/>
            <w:szCs w:val="20"/>
          </w:rPr>
          <w:fldChar w:fldCharType="separate"/>
        </w:r>
        <w:r w:rsidRPr="00E37D6B">
          <w:rPr>
            <w:rStyle w:val="PageNumber"/>
            <w:rFonts w:ascii="Garamond" w:hAnsi="Garamond"/>
            <w:b/>
            <w:bCs/>
            <w:noProof/>
            <w:sz w:val="20"/>
            <w:szCs w:val="20"/>
          </w:rPr>
          <w:t>1</w:t>
        </w:r>
        <w:r w:rsidRPr="00E37D6B">
          <w:rPr>
            <w:rStyle w:val="PageNumber"/>
            <w:rFonts w:ascii="Garamond" w:hAnsi="Garamond"/>
            <w:b/>
            <w:bCs/>
            <w:sz w:val="20"/>
            <w:szCs w:val="20"/>
          </w:rPr>
          <w:fldChar w:fldCharType="end"/>
        </w:r>
      </w:p>
    </w:sdtContent>
  </w:sdt>
  <w:p w14:paraId="09A5F47F" w14:textId="31475910" w:rsidR="00E37D6B" w:rsidRPr="00E37D6B" w:rsidRDefault="00E37D6B" w:rsidP="00E37D6B">
    <w:pPr>
      <w:pStyle w:val="Footer"/>
      <w:ind w:right="360"/>
      <w:rPr>
        <w:rFonts w:ascii="Garamond" w:hAnsi="Garamond"/>
        <w:b/>
        <w:bCs/>
        <w:sz w:val="20"/>
        <w:szCs w:val="20"/>
      </w:rPr>
    </w:pPr>
    <w:r w:rsidRPr="00E37D6B">
      <w:rPr>
        <w:rFonts w:ascii="Garamond" w:hAnsi="Garamond"/>
        <w:b/>
        <w:bCs/>
        <w:sz w:val="20"/>
        <w:szCs w:val="20"/>
      </w:rPr>
      <w:t>Politique européenne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F3A0" w14:textId="77777777" w:rsidR="003B3431" w:rsidRDefault="003B3431" w:rsidP="00E37D6B">
      <w:pPr>
        <w:spacing w:after="0" w:line="240" w:lineRule="auto"/>
      </w:pPr>
      <w:r>
        <w:separator/>
      </w:r>
    </w:p>
  </w:footnote>
  <w:footnote w:type="continuationSeparator" w:id="0">
    <w:p w14:paraId="31019E4F" w14:textId="77777777" w:rsidR="003B3431" w:rsidRDefault="003B3431" w:rsidP="00E37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A71DF"/>
    <w:multiLevelType w:val="hybridMultilevel"/>
    <w:tmpl w:val="C38C6824"/>
    <w:lvl w:ilvl="0" w:tplc="5E508690">
      <w:start w:val="7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F0F38"/>
    <w:multiLevelType w:val="hybridMultilevel"/>
    <w:tmpl w:val="B378ADA0"/>
    <w:lvl w:ilvl="0" w:tplc="040C000B">
      <w:start w:val="7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693432">
    <w:abstractNumId w:val="1"/>
  </w:num>
  <w:num w:numId="2" w16cid:durableId="61020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5C"/>
    <w:rsid w:val="000E70B8"/>
    <w:rsid w:val="001B03FE"/>
    <w:rsid w:val="0021272A"/>
    <w:rsid w:val="0028530C"/>
    <w:rsid w:val="002B2A77"/>
    <w:rsid w:val="002F1AEB"/>
    <w:rsid w:val="00305BA4"/>
    <w:rsid w:val="00323F00"/>
    <w:rsid w:val="00370D66"/>
    <w:rsid w:val="00381FFC"/>
    <w:rsid w:val="003B3431"/>
    <w:rsid w:val="003E5A8A"/>
    <w:rsid w:val="003F24CB"/>
    <w:rsid w:val="00414576"/>
    <w:rsid w:val="004151A2"/>
    <w:rsid w:val="0041582A"/>
    <w:rsid w:val="00426FCD"/>
    <w:rsid w:val="004529B9"/>
    <w:rsid w:val="004907F7"/>
    <w:rsid w:val="004B0E59"/>
    <w:rsid w:val="004B6C5D"/>
    <w:rsid w:val="004E071B"/>
    <w:rsid w:val="005546A1"/>
    <w:rsid w:val="005B6788"/>
    <w:rsid w:val="00612398"/>
    <w:rsid w:val="00613969"/>
    <w:rsid w:val="00637053"/>
    <w:rsid w:val="006824F8"/>
    <w:rsid w:val="00691538"/>
    <w:rsid w:val="0069564A"/>
    <w:rsid w:val="007A68D6"/>
    <w:rsid w:val="007C742E"/>
    <w:rsid w:val="008058B7"/>
    <w:rsid w:val="00891775"/>
    <w:rsid w:val="00892FF3"/>
    <w:rsid w:val="008D1C11"/>
    <w:rsid w:val="0098303F"/>
    <w:rsid w:val="009D64E2"/>
    <w:rsid w:val="00A0176D"/>
    <w:rsid w:val="00A5458A"/>
    <w:rsid w:val="00A55ACD"/>
    <w:rsid w:val="00A80B82"/>
    <w:rsid w:val="00BB319B"/>
    <w:rsid w:val="00BD17EA"/>
    <w:rsid w:val="00BD447F"/>
    <w:rsid w:val="00C31D39"/>
    <w:rsid w:val="00C42696"/>
    <w:rsid w:val="00C50D85"/>
    <w:rsid w:val="00C777EF"/>
    <w:rsid w:val="00C84023"/>
    <w:rsid w:val="00C87987"/>
    <w:rsid w:val="00CB4AAF"/>
    <w:rsid w:val="00CD26A9"/>
    <w:rsid w:val="00CF4F5A"/>
    <w:rsid w:val="00D17E6D"/>
    <w:rsid w:val="00D2555C"/>
    <w:rsid w:val="00D53C9D"/>
    <w:rsid w:val="00DB57AC"/>
    <w:rsid w:val="00DC723C"/>
    <w:rsid w:val="00DF70D9"/>
    <w:rsid w:val="00E251C8"/>
    <w:rsid w:val="00E26E02"/>
    <w:rsid w:val="00E37D6B"/>
    <w:rsid w:val="00E51D34"/>
    <w:rsid w:val="00EA4FD1"/>
    <w:rsid w:val="00EC52A8"/>
    <w:rsid w:val="00EE4D8A"/>
    <w:rsid w:val="00EE73FD"/>
    <w:rsid w:val="00EF01D4"/>
    <w:rsid w:val="00F710EB"/>
    <w:rsid w:val="00F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66383D"/>
  <w15:chartTrackingRefBased/>
  <w15:docId w15:val="{2FD10943-00D7-6D4A-A038-09D83BA2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55C"/>
    <w:rPr>
      <w:b/>
      <w:bCs/>
      <w:smallCaps/>
      <w:color w:val="0F4761" w:themeColor="accent1" w:themeShade="BF"/>
      <w:spacing w:val="5"/>
    </w:rPr>
  </w:style>
  <w:style w:type="character" w:customStyle="1" w:styleId="break-words">
    <w:name w:val="break-words"/>
    <w:basedOn w:val="DefaultParagraphFont"/>
    <w:rsid w:val="00BB319B"/>
  </w:style>
  <w:style w:type="character" w:customStyle="1" w:styleId="white-space-pre">
    <w:name w:val="white-space-pre"/>
    <w:basedOn w:val="DefaultParagraphFont"/>
    <w:rsid w:val="00BB319B"/>
  </w:style>
  <w:style w:type="character" w:styleId="Hyperlink">
    <w:name w:val="Hyperlink"/>
    <w:basedOn w:val="DefaultParagraphFont"/>
    <w:uiPriority w:val="99"/>
    <w:unhideWhenUsed/>
    <w:rsid w:val="00BB319B"/>
    <w:rPr>
      <w:color w:val="0000FF"/>
      <w:u w:val="single"/>
    </w:rPr>
  </w:style>
  <w:style w:type="character" w:customStyle="1" w:styleId="visually-hidden">
    <w:name w:val="visually-hidden"/>
    <w:basedOn w:val="DefaultParagraphFont"/>
    <w:rsid w:val="00BB319B"/>
  </w:style>
  <w:style w:type="character" w:styleId="UnresolvedMention">
    <w:name w:val="Unresolved Mention"/>
    <w:basedOn w:val="DefaultParagraphFont"/>
    <w:uiPriority w:val="99"/>
    <w:semiHidden/>
    <w:unhideWhenUsed/>
    <w:rsid w:val="008058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76D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B6788"/>
    <w:rPr>
      <w:b/>
      <w:bCs/>
    </w:rPr>
  </w:style>
  <w:style w:type="paragraph" w:styleId="NormalWeb">
    <w:name w:val="Normal (Web)"/>
    <w:basedOn w:val="Normal"/>
    <w:uiPriority w:val="99"/>
    <w:unhideWhenUsed/>
    <w:rsid w:val="005B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Emphasis">
    <w:name w:val="Emphasis"/>
    <w:basedOn w:val="DefaultParagraphFont"/>
    <w:uiPriority w:val="20"/>
    <w:qFormat/>
    <w:rsid w:val="00F863A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3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D6B"/>
  </w:style>
  <w:style w:type="paragraph" w:styleId="Footer">
    <w:name w:val="footer"/>
    <w:basedOn w:val="Normal"/>
    <w:link w:val="FooterChar"/>
    <w:uiPriority w:val="99"/>
    <w:unhideWhenUsed/>
    <w:rsid w:val="00E3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D6B"/>
  </w:style>
  <w:style w:type="character" w:styleId="PageNumber">
    <w:name w:val="page number"/>
    <w:basedOn w:val="DefaultParagraphFont"/>
    <w:uiPriority w:val="99"/>
    <w:semiHidden/>
    <w:unhideWhenUsed/>
    <w:rsid w:val="00E3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magojr.com/journalsearch.php?q=21100861121&amp;tip=sid&amp;clean=0" TargetMode="External"/><Relationship Id="rId13" Type="http://schemas.openxmlformats.org/officeDocument/2006/relationships/hyperlink" Target="mailto:revue.politique.europeenne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olitique-europeenne.cairn.info/en/how-to-submit/" TargetMode="External"/><Relationship Id="rId12" Type="http://schemas.openxmlformats.org/officeDocument/2006/relationships/hyperlink" Target="https://politique-europeenne.cairn.info/comment-soumettre/" TargetMode="External"/><Relationship Id="rId17" Type="http://schemas.openxmlformats.org/officeDocument/2006/relationships/hyperlink" Target="https://politique-europeenne.cairn.info/accueil/qui-sommes-nous/comite-editoria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s.cairn.info/revue-politique-europeenne?lang=f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tique-europeenne.cairn.info/comment-soumettr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imagojr.com/journalsearch.php?q=21100861121&amp;tip=sid&amp;clean=0" TargetMode="External"/><Relationship Id="rId10" Type="http://schemas.openxmlformats.org/officeDocument/2006/relationships/hyperlink" Target="mailto:revue.politique.europeenne@gmail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shs.cairn.info/revue-politique-europeenne?lang=fr" TargetMode="External"/><Relationship Id="rId14" Type="http://schemas.openxmlformats.org/officeDocument/2006/relationships/hyperlink" Target="https://politique-europeenne.cairn.info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1006</Words>
  <Characters>6062</Characters>
  <Application>Microsoft Office Word</Application>
  <DocSecurity>0</DocSecurity>
  <Lines>137</Lines>
  <Paragraphs>45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Faure</dc:creator>
  <cp:keywords/>
  <dc:description/>
  <cp:lastModifiedBy>ANGELA TACEA</cp:lastModifiedBy>
  <cp:revision>35</cp:revision>
  <dcterms:created xsi:type="dcterms:W3CDTF">2025-12-10T10:35:00Z</dcterms:created>
  <dcterms:modified xsi:type="dcterms:W3CDTF">2025-12-15T19:23:00Z</dcterms:modified>
</cp:coreProperties>
</file>